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66" w:rsidRPr="00C77309" w:rsidRDefault="002D1D66" w:rsidP="002D1D66">
      <w:pPr>
        <w:jc w:val="center"/>
        <w:rPr>
          <w:b/>
        </w:rPr>
      </w:pPr>
      <w:r w:rsidRPr="00C77309">
        <w:tab/>
      </w:r>
      <w:r w:rsidRPr="00C77309">
        <w:rPr>
          <w:b/>
        </w:rPr>
        <w:t xml:space="preserve">IN THE IOWA DISTRICT COURT FOR </w:t>
      </w:r>
      <w:r w:rsidR="00B5490B" w:rsidRPr="00B5490B">
        <w:rPr>
          <w:b/>
        </w:rPr>
        <w:t>POLK</w:t>
      </w:r>
      <w:r w:rsidRPr="00C77309">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C77309" w:rsidTr="00813980">
        <w:tc>
          <w:tcPr>
            <w:tcW w:w="9350" w:type="dxa"/>
            <w:gridSpan w:val="2"/>
            <w:shd w:val="clear" w:color="auto" w:fill="auto"/>
          </w:tcPr>
          <w:p w:rsidR="002D1D66" w:rsidRPr="00C77309" w:rsidRDefault="00B5490B" w:rsidP="00B5490B">
            <w:pPr>
              <w:spacing w:after="0" w:line="240" w:lineRule="auto"/>
              <w:jc w:val="center"/>
            </w:pPr>
            <w:r>
              <w:t>IN RE THE MARRIAGE OF JOHN DOE AND JANE DOE</w:t>
            </w:r>
          </w:p>
        </w:tc>
      </w:tr>
      <w:tr w:rsidR="002D1D66" w:rsidRPr="00C77309" w:rsidTr="00813980">
        <w:tc>
          <w:tcPr>
            <w:tcW w:w="4698" w:type="dxa"/>
            <w:shd w:val="clear" w:color="auto" w:fill="auto"/>
          </w:tcPr>
          <w:p w:rsidR="00B5490B" w:rsidRPr="00737F7A" w:rsidRDefault="00B5490B" w:rsidP="00B5490B">
            <w:pPr>
              <w:spacing w:after="0" w:line="240" w:lineRule="auto"/>
            </w:pPr>
          </w:p>
          <w:p w:rsidR="00B5490B" w:rsidRPr="00737F7A" w:rsidRDefault="00B5490B" w:rsidP="00B5490B">
            <w:pPr>
              <w:spacing w:after="0" w:line="240" w:lineRule="auto"/>
            </w:pPr>
            <w:r w:rsidRPr="00737F7A">
              <w:t>Upon the Petition of</w:t>
            </w:r>
          </w:p>
          <w:p w:rsidR="00B5490B" w:rsidRPr="00737F7A" w:rsidRDefault="00B5490B" w:rsidP="00B5490B">
            <w:pPr>
              <w:spacing w:after="0" w:line="240" w:lineRule="auto"/>
            </w:pPr>
          </w:p>
          <w:p w:rsidR="00B5490B" w:rsidRPr="00737F7A" w:rsidRDefault="00B5490B" w:rsidP="00B5490B">
            <w:pPr>
              <w:spacing w:after="0" w:line="240" w:lineRule="auto"/>
            </w:pPr>
            <w:r>
              <w:t>JOHN DOE</w:t>
            </w:r>
            <w:r w:rsidRPr="00737F7A">
              <w:t>,</w:t>
            </w:r>
          </w:p>
          <w:p w:rsidR="00B5490B" w:rsidRPr="00737F7A" w:rsidRDefault="00B5490B" w:rsidP="00B5490B">
            <w:pPr>
              <w:spacing w:after="0" w:line="240" w:lineRule="auto"/>
              <w:ind w:left="690"/>
            </w:pPr>
            <w:r w:rsidRPr="00737F7A">
              <w:t>Petitioner,</w:t>
            </w:r>
          </w:p>
          <w:p w:rsidR="00B5490B" w:rsidRPr="00737F7A" w:rsidRDefault="00B5490B" w:rsidP="00B5490B">
            <w:pPr>
              <w:spacing w:after="0" w:line="240" w:lineRule="auto"/>
              <w:ind w:left="690"/>
            </w:pPr>
          </w:p>
          <w:p w:rsidR="00B5490B" w:rsidRPr="00737F7A" w:rsidRDefault="00B5490B" w:rsidP="00B5490B">
            <w:pPr>
              <w:spacing w:after="0" w:line="240" w:lineRule="auto"/>
            </w:pPr>
            <w:r w:rsidRPr="00737F7A">
              <w:t>And Concerning,</w:t>
            </w:r>
          </w:p>
          <w:p w:rsidR="00B5490B" w:rsidRPr="00737F7A" w:rsidRDefault="00B5490B" w:rsidP="00B5490B">
            <w:pPr>
              <w:spacing w:after="0" w:line="240" w:lineRule="auto"/>
            </w:pPr>
          </w:p>
          <w:p w:rsidR="00B5490B" w:rsidRPr="00737F7A" w:rsidRDefault="00B5490B" w:rsidP="00B5490B">
            <w:pPr>
              <w:spacing w:after="0" w:line="240" w:lineRule="auto"/>
            </w:pPr>
            <w:r>
              <w:t>JANE DOE</w:t>
            </w:r>
            <w:r w:rsidRPr="00737F7A">
              <w:t>,</w:t>
            </w:r>
          </w:p>
          <w:p w:rsidR="00B5490B" w:rsidRPr="00737F7A" w:rsidRDefault="00B5490B" w:rsidP="00B5490B">
            <w:pPr>
              <w:spacing w:after="0" w:line="240" w:lineRule="auto"/>
              <w:ind w:left="690"/>
            </w:pPr>
            <w:r w:rsidRPr="00737F7A">
              <w:t>Respondent.</w:t>
            </w:r>
          </w:p>
          <w:p w:rsidR="002D1D66" w:rsidRPr="00C77309" w:rsidRDefault="002D1D66" w:rsidP="00813980">
            <w:pPr>
              <w:spacing w:after="0" w:line="240" w:lineRule="auto"/>
              <w:ind w:left="690"/>
            </w:pPr>
          </w:p>
        </w:tc>
        <w:tc>
          <w:tcPr>
            <w:tcW w:w="4652" w:type="dxa"/>
            <w:shd w:val="clear" w:color="auto" w:fill="auto"/>
          </w:tcPr>
          <w:p w:rsidR="002D1D66" w:rsidRPr="00C77309" w:rsidRDefault="002D1D66" w:rsidP="00813980">
            <w:pPr>
              <w:spacing w:after="0" w:line="240" w:lineRule="auto"/>
            </w:pPr>
          </w:p>
          <w:p w:rsidR="002D1D66" w:rsidRPr="00C77309" w:rsidRDefault="002D1D66" w:rsidP="00813980">
            <w:pPr>
              <w:spacing w:after="0" w:line="240" w:lineRule="auto"/>
              <w:jc w:val="center"/>
            </w:pPr>
            <w:r w:rsidRPr="00C77309">
              <w:t>CASE NO. ***************</w:t>
            </w:r>
          </w:p>
          <w:p w:rsidR="002D1D66" w:rsidRPr="00C77309" w:rsidRDefault="002D1D66" w:rsidP="00813980">
            <w:pPr>
              <w:spacing w:after="0" w:line="240" w:lineRule="auto"/>
              <w:jc w:val="center"/>
            </w:pPr>
          </w:p>
          <w:p w:rsidR="002D1D66" w:rsidRPr="00C77309" w:rsidRDefault="002D1D66" w:rsidP="00813980">
            <w:pPr>
              <w:spacing w:after="0" w:line="240" w:lineRule="auto"/>
              <w:jc w:val="center"/>
            </w:pPr>
          </w:p>
          <w:p w:rsidR="002D1D66" w:rsidRPr="00C77309" w:rsidRDefault="002D1D66" w:rsidP="00813980">
            <w:pPr>
              <w:spacing w:after="0" w:line="240" w:lineRule="auto"/>
              <w:jc w:val="center"/>
            </w:pPr>
          </w:p>
          <w:p w:rsidR="000737C3" w:rsidRDefault="000737C3" w:rsidP="001B5BF0">
            <w:pPr>
              <w:spacing w:after="0" w:line="240" w:lineRule="auto"/>
              <w:jc w:val="center"/>
              <w:rPr>
                <w:b/>
              </w:rPr>
            </w:pPr>
            <w:r>
              <w:rPr>
                <w:b/>
              </w:rPr>
              <w:t xml:space="preserve">STIPULATION FOR </w:t>
            </w:r>
          </w:p>
          <w:p w:rsidR="000737C3" w:rsidRDefault="000737C3" w:rsidP="001B5BF0">
            <w:pPr>
              <w:spacing w:after="0" w:line="240" w:lineRule="auto"/>
              <w:jc w:val="center"/>
              <w:rPr>
                <w:b/>
              </w:rPr>
            </w:pPr>
            <w:r>
              <w:rPr>
                <w:b/>
              </w:rPr>
              <w:t xml:space="preserve">ORDER APPOINTING </w:t>
            </w:r>
          </w:p>
          <w:p w:rsidR="002D1D66" w:rsidRPr="00C77309" w:rsidRDefault="000737C3" w:rsidP="001B5BF0">
            <w:pPr>
              <w:spacing w:after="0" w:line="240" w:lineRule="auto"/>
              <w:jc w:val="center"/>
              <w:rPr>
                <w:b/>
              </w:rPr>
            </w:pPr>
            <w:r>
              <w:rPr>
                <w:b/>
              </w:rPr>
              <w:t xml:space="preserve">PARENTING COORDINATOR </w:t>
            </w:r>
            <w:r w:rsidR="004513AF" w:rsidRPr="00C77309">
              <w:rPr>
                <w:b/>
              </w:rPr>
              <w:t xml:space="preserve"> </w:t>
            </w:r>
            <w:r w:rsidR="00BF2AB7" w:rsidRPr="00C77309">
              <w:rPr>
                <w:b/>
              </w:rPr>
              <w:t xml:space="preserve"> </w:t>
            </w:r>
          </w:p>
        </w:tc>
      </w:tr>
    </w:tbl>
    <w:p w:rsidR="000737C3" w:rsidRPr="000737C3" w:rsidRDefault="000737C3" w:rsidP="000737C3">
      <w:pPr>
        <w:spacing w:before="240" w:after="0" w:line="360" w:lineRule="auto"/>
        <w:ind w:firstLine="720"/>
        <w:jc w:val="both"/>
        <w:rPr>
          <w:rFonts w:ascii="Cambria" w:eastAsia="Times New Roman" w:hAnsi="Cambria" w:cs="Arial"/>
        </w:rPr>
      </w:pPr>
      <w:r w:rsidRPr="000737C3">
        <w:rPr>
          <w:rFonts w:ascii="Cambria" w:eastAsia="Times New Roman" w:hAnsi="Cambria" w:cs="Arial"/>
        </w:rPr>
        <w:t xml:space="preserve">The parties agree to the appointment of a Parenting Coordinator, and that the parties have agreed upon the duties of the Parenting Coordinator, as set forth below.    </w:t>
      </w:r>
    </w:p>
    <w:p w:rsidR="000737C3" w:rsidRPr="000737C3" w:rsidRDefault="000737C3" w:rsidP="000737C3">
      <w:pPr>
        <w:spacing w:after="0" w:line="360" w:lineRule="auto"/>
        <w:jc w:val="both"/>
        <w:rPr>
          <w:rFonts w:ascii="Cambria" w:eastAsia="Times New Roman" w:hAnsi="Cambria" w:cs="Arial"/>
          <w:b/>
          <w:u w:val="single"/>
        </w:rPr>
      </w:pPr>
    </w:p>
    <w:p w:rsidR="000737C3" w:rsidRPr="000737C3" w:rsidRDefault="000737C3" w:rsidP="000737C3">
      <w:pPr>
        <w:spacing w:after="0" w:line="360" w:lineRule="auto"/>
        <w:jc w:val="both"/>
        <w:rPr>
          <w:rFonts w:ascii="Cambria" w:eastAsia="Times New Roman" w:hAnsi="Cambria" w:cs="Arial"/>
          <w:b/>
          <w:u w:val="single"/>
        </w:rPr>
      </w:pPr>
      <w:r w:rsidRPr="000737C3">
        <w:rPr>
          <w:rFonts w:ascii="Cambria" w:eastAsia="Times New Roman" w:hAnsi="Cambria" w:cs="Arial"/>
          <w:b/>
          <w:u w:val="single"/>
        </w:rPr>
        <w:t>PRINCIPLES:</w:t>
      </w:r>
    </w:p>
    <w:p w:rsidR="000737C3" w:rsidRPr="000737C3" w:rsidRDefault="000737C3" w:rsidP="000737C3">
      <w:pPr>
        <w:spacing w:after="0" w:line="360" w:lineRule="auto"/>
        <w:ind w:firstLine="720"/>
        <w:jc w:val="both"/>
        <w:rPr>
          <w:rFonts w:ascii="Cambria" w:eastAsia="Times New Roman" w:hAnsi="Cambria" w:cs="Arial"/>
        </w:rPr>
      </w:pPr>
      <w:r w:rsidRPr="000737C3">
        <w:rPr>
          <w:rFonts w:ascii="Cambria" w:eastAsia="Times New Roman" w:hAnsi="Cambria" w:cs="Arial"/>
        </w:rPr>
        <w:t>1.</w:t>
      </w:r>
      <w:r w:rsidRPr="000737C3">
        <w:rPr>
          <w:rFonts w:ascii="Cambria" w:eastAsia="Times New Roman" w:hAnsi="Cambria" w:cs="Arial"/>
        </w:rPr>
        <w:tab/>
        <w:t xml:space="preserve">Parenting Coordination is a child-focused dispute resolution process that combines parent education, dispute assessment, collaborative problem-solving, conflict and communication management, and, when parents are unable to resolve their parenting disputes with the Parenting Coordinator's assistance, recommendations or decision-making on issues that are specified in this Stipulation and Order. The </w:t>
      </w:r>
      <w:proofErr w:type="gramStart"/>
      <w:r w:rsidRPr="000737C3">
        <w:rPr>
          <w:rFonts w:ascii="Cambria" w:eastAsia="Times New Roman" w:hAnsi="Cambria" w:cs="Arial"/>
        </w:rPr>
        <w:t>ultimate goal</w:t>
      </w:r>
      <w:proofErr w:type="gramEnd"/>
      <w:r w:rsidRPr="000737C3">
        <w:rPr>
          <w:rFonts w:ascii="Cambria" w:eastAsia="Times New Roman" w:hAnsi="Cambria" w:cs="Arial"/>
        </w:rPr>
        <w:t xml:space="preserve"> is to help parents resolve disputed or difficult issues amicably and efficiently on their own, without having to involve the Parenting Coordinator or the adversarial process.</w:t>
      </w:r>
    </w:p>
    <w:p w:rsidR="000737C3" w:rsidRPr="000737C3" w:rsidRDefault="000737C3" w:rsidP="000737C3">
      <w:pPr>
        <w:spacing w:after="0" w:line="360" w:lineRule="auto"/>
        <w:ind w:firstLine="720"/>
        <w:jc w:val="both"/>
        <w:rPr>
          <w:rFonts w:ascii="Cambria" w:eastAsia="Times New Roman" w:hAnsi="Cambria" w:cs="Arial"/>
        </w:rPr>
      </w:pPr>
      <w:r w:rsidRPr="000737C3">
        <w:rPr>
          <w:rFonts w:ascii="Cambria" w:eastAsia="Times New Roman" w:hAnsi="Cambria" w:cs="Arial"/>
        </w:rPr>
        <w:t>2.</w:t>
      </w:r>
      <w:r w:rsidRPr="000737C3">
        <w:rPr>
          <w:rFonts w:ascii="Cambria" w:eastAsia="Times New Roman" w:hAnsi="Cambria" w:cs="Arial"/>
        </w:rPr>
        <w:tab/>
        <w:t>The parents acknowledge that their child(</w:t>
      </w:r>
      <w:proofErr w:type="spellStart"/>
      <w:r w:rsidRPr="000737C3">
        <w:rPr>
          <w:rFonts w:ascii="Cambria" w:eastAsia="Times New Roman" w:hAnsi="Cambria" w:cs="Arial"/>
        </w:rPr>
        <w:t>ren</w:t>
      </w:r>
      <w:proofErr w:type="spellEnd"/>
      <w:r w:rsidRPr="000737C3">
        <w:rPr>
          <w:rFonts w:ascii="Cambria" w:eastAsia="Times New Roman" w:hAnsi="Cambria" w:cs="Arial"/>
        </w:rPr>
        <w:t>) will benefit from a meaningful relationship with both parents, that continued parental conflict will generally negatively impact their child(</w:t>
      </w:r>
      <w:proofErr w:type="spellStart"/>
      <w:r w:rsidRPr="000737C3">
        <w:rPr>
          <w:rFonts w:ascii="Cambria" w:eastAsia="Times New Roman" w:hAnsi="Cambria" w:cs="Arial"/>
        </w:rPr>
        <w:t>ren</w:t>
      </w:r>
      <w:proofErr w:type="spellEnd"/>
      <w:r w:rsidRPr="000737C3">
        <w:rPr>
          <w:rFonts w:ascii="Cambria" w:eastAsia="Times New Roman" w:hAnsi="Cambria" w:cs="Arial"/>
        </w:rPr>
        <w:t>)'s adjustment, and that every effort should be made to keep the child(</w:t>
      </w:r>
      <w:proofErr w:type="spellStart"/>
      <w:r w:rsidRPr="000737C3">
        <w:rPr>
          <w:rFonts w:ascii="Cambria" w:eastAsia="Times New Roman" w:hAnsi="Cambria" w:cs="Arial"/>
        </w:rPr>
        <w:t>ren</w:t>
      </w:r>
      <w:proofErr w:type="spellEnd"/>
      <w:r w:rsidRPr="000737C3">
        <w:rPr>
          <w:rFonts w:ascii="Cambria" w:eastAsia="Times New Roman" w:hAnsi="Cambria" w:cs="Arial"/>
        </w:rPr>
        <w:t>) out of the middle of their parents' disputes and communications.</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The parents voluntarily agree to the terms and conditions of this order because they desire to:</w:t>
      </w:r>
    </w:p>
    <w:p w:rsidR="000737C3" w:rsidRPr="000737C3" w:rsidRDefault="000737C3" w:rsidP="000737C3">
      <w:pPr>
        <w:spacing w:after="0" w:line="240" w:lineRule="auto"/>
        <w:ind w:left="2160" w:hanging="720"/>
        <w:jc w:val="both"/>
        <w:rPr>
          <w:rFonts w:ascii="Cambria" w:eastAsia="Times New Roman" w:hAnsi="Cambria" w:cs="Arial"/>
        </w:rPr>
      </w:pPr>
      <w:r w:rsidRPr="000737C3">
        <w:rPr>
          <w:rFonts w:ascii="Cambria" w:eastAsia="Times New Roman" w:hAnsi="Cambria" w:cs="Arial"/>
        </w:rPr>
        <w:t>a.</w:t>
      </w:r>
      <w:r w:rsidRPr="000737C3">
        <w:rPr>
          <w:rFonts w:ascii="Cambria" w:eastAsia="Times New Roman" w:hAnsi="Cambria" w:cs="Arial"/>
        </w:rPr>
        <w:tab/>
      </w:r>
      <w:proofErr w:type="gramStart"/>
      <w:r w:rsidRPr="000737C3">
        <w:rPr>
          <w:rFonts w:ascii="Cambria" w:eastAsia="Times New Roman" w:hAnsi="Cambria" w:cs="Arial"/>
        </w:rPr>
        <w:t>de-escalate</w:t>
      </w:r>
      <w:proofErr w:type="gramEnd"/>
      <w:r w:rsidRPr="000737C3">
        <w:rPr>
          <w:rFonts w:ascii="Cambria" w:eastAsia="Times New Roman" w:hAnsi="Cambria" w:cs="Arial"/>
        </w:rPr>
        <w:t xml:space="preserve"> parental conflict to which the children are exposed; </w:t>
      </w:r>
    </w:p>
    <w:p w:rsidR="000737C3" w:rsidRPr="000737C3" w:rsidRDefault="000737C3" w:rsidP="000737C3">
      <w:pPr>
        <w:spacing w:after="0" w:line="240" w:lineRule="auto"/>
        <w:ind w:left="2160" w:hanging="720"/>
        <w:jc w:val="both"/>
        <w:rPr>
          <w:rFonts w:ascii="Cambria" w:eastAsia="Times New Roman" w:hAnsi="Cambria" w:cs="Arial"/>
        </w:rPr>
      </w:pPr>
      <w:r w:rsidRPr="000737C3">
        <w:rPr>
          <w:rFonts w:ascii="Cambria" w:eastAsia="Times New Roman" w:hAnsi="Cambria" w:cs="Arial"/>
        </w:rPr>
        <w:t>b.</w:t>
      </w:r>
      <w:r w:rsidRPr="000737C3">
        <w:rPr>
          <w:rFonts w:ascii="Cambria" w:eastAsia="Times New Roman" w:hAnsi="Cambria" w:cs="Arial"/>
        </w:rPr>
        <w:tab/>
      </w:r>
      <w:proofErr w:type="gramStart"/>
      <w:r w:rsidRPr="000737C3">
        <w:rPr>
          <w:rFonts w:ascii="Cambria" w:eastAsia="Times New Roman" w:hAnsi="Cambria" w:cs="Arial"/>
        </w:rPr>
        <w:t>focus</w:t>
      </w:r>
      <w:proofErr w:type="gramEnd"/>
      <w:r w:rsidRPr="000737C3">
        <w:rPr>
          <w:rFonts w:ascii="Cambria" w:eastAsia="Times New Roman" w:hAnsi="Cambria" w:cs="Arial"/>
        </w:rPr>
        <w:t xml:space="preserve"> on their child(</w:t>
      </w:r>
      <w:proofErr w:type="spellStart"/>
      <w:r w:rsidRPr="000737C3">
        <w:rPr>
          <w:rFonts w:ascii="Cambria" w:eastAsia="Times New Roman" w:hAnsi="Cambria" w:cs="Arial"/>
        </w:rPr>
        <w:t>ren</w:t>
      </w:r>
      <w:proofErr w:type="spellEnd"/>
      <w:r w:rsidRPr="000737C3">
        <w:rPr>
          <w:rFonts w:ascii="Cambria" w:eastAsia="Times New Roman" w:hAnsi="Cambria" w:cs="Arial"/>
        </w:rPr>
        <w:t>)'s needs and best interests;</w:t>
      </w:r>
    </w:p>
    <w:p w:rsidR="000737C3" w:rsidRPr="000737C3" w:rsidRDefault="000737C3" w:rsidP="000737C3">
      <w:pPr>
        <w:spacing w:after="0" w:line="240" w:lineRule="auto"/>
        <w:ind w:left="2160" w:hanging="720"/>
        <w:jc w:val="both"/>
        <w:rPr>
          <w:rFonts w:ascii="Cambria" w:eastAsia="Times New Roman" w:hAnsi="Cambria" w:cs="Arial"/>
        </w:rPr>
      </w:pPr>
      <w:r w:rsidRPr="000737C3">
        <w:rPr>
          <w:rFonts w:ascii="Cambria" w:eastAsia="Times New Roman" w:hAnsi="Cambria" w:cs="Arial"/>
        </w:rPr>
        <w:t>c.</w:t>
      </w:r>
      <w:r w:rsidRPr="000737C3">
        <w:rPr>
          <w:rFonts w:ascii="Cambria" w:eastAsia="Times New Roman" w:hAnsi="Cambria" w:cs="Arial"/>
        </w:rPr>
        <w:tab/>
      </w:r>
      <w:proofErr w:type="gramStart"/>
      <w:r w:rsidRPr="000737C3">
        <w:rPr>
          <w:rFonts w:ascii="Cambria" w:eastAsia="Times New Roman" w:hAnsi="Cambria" w:cs="Arial"/>
        </w:rPr>
        <w:t>promote</w:t>
      </w:r>
      <w:proofErr w:type="gramEnd"/>
      <w:r w:rsidRPr="000737C3">
        <w:rPr>
          <w:rFonts w:ascii="Cambria" w:eastAsia="Times New Roman" w:hAnsi="Cambria" w:cs="Arial"/>
        </w:rPr>
        <w:t xml:space="preserve"> their child(</w:t>
      </w:r>
      <w:proofErr w:type="spellStart"/>
      <w:r w:rsidRPr="000737C3">
        <w:rPr>
          <w:rFonts w:ascii="Cambria" w:eastAsia="Times New Roman" w:hAnsi="Cambria" w:cs="Arial"/>
        </w:rPr>
        <w:t>ren</w:t>
      </w:r>
      <w:proofErr w:type="spellEnd"/>
      <w:r w:rsidRPr="000737C3">
        <w:rPr>
          <w:rFonts w:ascii="Cambria" w:eastAsia="Times New Roman" w:hAnsi="Cambria" w:cs="Arial"/>
        </w:rPr>
        <w:t>)'s optimum adjustment;</w:t>
      </w:r>
    </w:p>
    <w:p w:rsidR="000737C3" w:rsidRPr="000737C3" w:rsidRDefault="000737C3" w:rsidP="000737C3">
      <w:pPr>
        <w:spacing w:after="0" w:line="240" w:lineRule="auto"/>
        <w:ind w:left="2160" w:hanging="720"/>
        <w:jc w:val="both"/>
        <w:rPr>
          <w:rFonts w:ascii="Cambria" w:eastAsia="Times New Roman" w:hAnsi="Cambria" w:cs="Arial"/>
        </w:rPr>
      </w:pPr>
      <w:r w:rsidRPr="000737C3">
        <w:rPr>
          <w:rFonts w:ascii="Cambria" w:eastAsia="Times New Roman" w:hAnsi="Cambria" w:cs="Arial"/>
        </w:rPr>
        <w:t>d.</w:t>
      </w:r>
      <w:r w:rsidRPr="000737C3">
        <w:rPr>
          <w:rFonts w:ascii="Cambria" w:eastAsia="Times New Roman" w:hAnsi="Cambria" w:cs="Arial"/>
        </w:rPr>
        <w:tab/>
      </w:r>
      <w:proofErr w:type="gramStart"/>
      <w:r w:rsidRPr="000737C3">
        <w:rPr>
          <w:rFonts w:ascii="Cambria" w:eastAsia="Times New Roman" w:hAnsi="Cambria" w:cs="Arial"/>
        </w:rPr>
        <w:t>resolve</w:t>
      </w:r>
      <w:proofErr w:type="gramEnd"/>
      <w:r w:rsidRPr="000737C3">
        <w:rPr>
          <w:rFonts w:ascii="Cambria" w:eastAsia="Times New Roman" w:hAnsi="Cambria" w:cs="Arial"/>
        </w:rPr>
        <w:t xml:space="preserve"> issues and disputes in a timely and cost efficient manner without litigation; and</w:t>
      </w:r>
    </w:p>
    <w:p w:rsidR="000737C3" w:rsidRPr="000737C3" w:rsidRDefault="000737C3" w:rsidP="000737C3">
      <w:pPr>
        <w:spacing w:after="0" w:line="240" w:lineRule="auto"/>
        <w:ind w:left="2160" w:hanging="720"/>
        <w:jc w:val="both"/>
        <w:rPr>
          <w:rFonts w:ascii="Cambria" w:eastAsia="Times New Roman" w:hAnsi="Cambria" w:cs="Arial"/>
        </w:rPr>
      </w:pPr>
      <w:r w:rsidRPr="000737C3">
        <w:rPr>
          <w:rFonts w:ascii="Cambria" w:eastAsia="Times New Roman" w:hAnsi="Cambria" w:cs="Arial"/>
        </w:rPr>
        <w:lastRenderedPageBreak/>
        <w:t>e.</w:t>
      </w:r>
      <w:r w:rsidRPr="000737C3">
        <w:rPr>
          <w:rFonts w:ascii="Cambria" w:eastAsia="Times New Roman" w:hAnsi="Cambria" w:cs="Arial"/>
        </w:rPr>
        <w:tab/>
      </w:r>
      <w:proofErr w:type="gramStart"/>
      <w:r w:rsidRPr="000737C3">
        <w:rPr>
          <w:rFonts w:ascii="Cambria" w:eastAsia="Times New Roman" w:hAnsi="Cambria" w:cs="Arial"/>
        </w:rPr>
        <w:t>benefit</w:t>
      </w:r>
      <w:proofErr w:type="gramEnd"/>
      <w:r w:rsidRPr="000737C3">
        <w:rPr>
          <w:rFonts w:ascii="Cambria" w:eastAsia="Times New Roman" w:hAnsi="Cambria" w:cs="Arial"/>
        </w:rPr>
        <w:t xml:space="preserve"> from the direction of a qualified professional chosen to serve as the Parenting Coordinator.</w:t>
      </w:r>
      <w:r w:rsidRPr="000737C3" w:rsidDel="002B586A">
        <w:rPr>
          <w:rFonts w:ascii="Cambria" w:eastAsia="Times New Roman" w:hAnsi="Cambria" w:cs="Arial"/>
        </w:rPr>
        <w:t xml:space="preserve"> </w:t>
      </w:r>
    </w:p>
    <w:p w:rsidR="000737C3" w:rsidRPr="000737C3" w:rsidRDefault="000737C3" w:rsidP="000737C3">
      <w:pPr>
        <w:spacing w:after="0" w:line="240" w:lineRule="auto"/>
        <w:ind w:left="2160" w:hanging="720"/>
        <w:jc w:val="both"/>
        <w:rPr>
          <w:rFonts w:ascii="Cambria" w:eastAsia="Times New Roman" w:hAnsi="Cambria" w:cs="Arial"/>
        </w:rPr>
      </w:pPr>
    </w:p>
    <w:p w:rsidR="000737C3" w:rsidRPr="000737C3" w:rsidRDefault="000737C3" w:rsidP="000737C3">
      <w:pPr>
        <w:spacing w:after="0" w:line="360" w:lineRule="auto"/>
        <w:ind w:firstLine="720"/>
        <w:jc w:val="both"/>
        <w:rPr>
          <w:rFonts w:ascii="Cambria" w:eastAsia="Times New Roman" w:hAnsi="Cambria" w:cs="Arial"/>
          <w:b/>
        </w:rPr>
      </w:pPr>
      <w:r w:rsidRPr="000737C3">
        <w:rPr>
          <w:rFonts w:ascii="Cambria" w:eastAsia="Times New Roman" w:hAnsi="Cambria" w:cs="Arial"/>
          <w:b/>
        </w:rPr>
        <w:t>IT IS THEREFORE STIPULATED AND AGREED THAT:</w:t>
      </w:r>
    </w:p>
    <w:p w:rsidR="000737C3" w:rsidRPr="000737C3" w:rsidRDefault="000737C3" w:rsidP="000737C3">
      <w:pPr>
        <w:spacing w:after="0" w:line="360" w:lineRule="auto"/>
        <w:jc w:val="both"/>
        <w:rPr>
          <w:rFonts w:ascii="Cambria" w:eastAsia="Times New Roman" w:hAnsi="Cambria" w:cs="Arial"/>
          <w:b/>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I.</w:t>
      </w:r>
      <w:r w:rsidRPr="000737C3">
        <w:rPr>
          <w:rFonts w:ascii="Cambria" w:eastAsia="Times New Roman" w:hAnsi="Cambria" w:cs="Arial"/>
          <w:b/>
        </w:rPr>
        <w:tab/>
      </w:r>
      <w:r w:rsidRPr="000737C3">
        <w:rPr>
          <w:rFonts w:ascii="Cambria" w:eastAsia="Times New Roman" w:hAnsi="Cambria" w:cs="Arial"/>
          <w:b/>
          <w:u w:val="single"/>
        </w:rPr>
        <w:t>APPOINTMENT</w:t>
      </w:r>
      <w:r w:rsidRPr="000737C3">
        <w:rPr>
          <w:rFonts w:ascii="Cambria" w:eastAsia="Times New Roman" w:hAnsi="Cambria" w:cs="Arial"/>
          <w:b/>
        </w:rPr>
        <w:t>:</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b/>
        </w:rPr>
        <w:tab/>
      </w:r>
      <w:r w:rsidRPr="000737C3">
        <w:rPr>
          <w:rFonts w:ascii="Cambria" w:eastAsia="Times New Roman" w:hAnsi="Cambria" w:cs="Arial"/>
        </w:rPr>
        <w:t>1.</w:t>
      </w:r>
      <w:r w:rsidRPr="000737C3">
        <w:rPr>
          <w:rFonts w:ascii="Cambria" w:eastAsia="Times New Roman" w:hAnsi="Cambria" w:cs="Arial"/>
        </w:rPr>
        <w:tab/>
      </w:r>
      <w:r w:rsidR="006753E4">
        <w:rPr>
          <w:rFonts w:ascii="Cambria" w:eastAsia="Times New Roman" w:hAnsi="Cambria" w:cs="Arial"/>
        </w:rPr>
        <w:t>*****</w:t>
      </w:r>
      <w:r w:rsidR="0085165B">
        <w:rPr>
          <w:rFonts w:ascii="Cambria" w:eastAsia="Times New Roman" w:hAnsi="Cambria" w:cs="Arial"/>
        </w:rPr>
        <w:t xml:space="preserve">* </w:t>
      </w:r>
      <w:bookmarkStart w:id="0" w:name="_GoBack"/>
      <w:bookmarkEnd w:id="0"/>
      <w:r w:rsidR="0085165B">
        <w:rPr>
          <w:rFonts w:ascii="Cambria" w:eastAsia="Times New Roman" w:hAnsi="Cambria" w:cs="Arial"/>
        </w:rPr>
        <w:t>***</w:t>
      </w:r>
      <w:r w:rsidR="006753E4">
        <w:rPr>
          <w:rFonts w:ascii="Cambria" w:eastAsia="Times New Roman" w:hAnsi="Cambria" w:cs="Arial"/>
        </w:rPr>
        <w:t>****</w:t>
      </w:r>
      <w:r w:rsidRPr="000737C3">
        <w:rPr>
          <w:rFonts w:ascii="Cambria" w:eastAsia="Times New Roman" w:hAnsi="Cambria" w:cs="Arial"/>
        </w:rPr>
        <w:t xml:space="preserve"> be appointed as Parenting Coordinator.  The Parenting Coordinator shall serve in this capacity until she resigns, until further order of the court, or for 24 months after the effective date of this Order, whichever first occurs. </w:t>
      </w:r>
    </w:p>
    <w:p w:rsidR="000737C3" w:rsidRPr="000737C3" w:rsidRDefault="000737C3" w:rsidP="000737C3">
      <w:pPr>
        <w:spacing w:after="0" w:line="360" w:lineRule="auto"/>
        <w:jc w:val="both"/>
        <w:rPr>
          <w:rFonts w:ascii="Cambria" w:eastAsia="Times New Roman" w:hAnsi="Cambria" w:cs="Arial"/>
          <w:b/>
          <w:sz w:val="28"/>
          <w:szCs w:val="28"/>
        </w:rPr>
      </w:pPr>
      <w:r w:rsidRPr="000737C3">
        <w:rPr>
          <w:rFonts w:ascii="Cambria" w:eastAsia="Times New Roman" w:hAnsi="Cambria" w:cs="Arial"/>
        </w:rPr>
        <w:tab/>
        <w:t>2.</w:t>
      </w:r>
      <w:r w:rsidRPr="000737C3">
        <w:rPr>
          <w:rFonts w:ascii="Cambria" w:eastAsia="Times New Roman" w:hAnsi="Cambria" w:cs="Arial"/>
        </w:rPr>
        <w:tab/>
        <w:t xml:space="preserve">This appointment is based upon the expertise of the Parenting Coordinator as a family law attorney, family law mediator, Guardian Ad Litem, and trained Parenting Coordinator. Even though the Parenting Coordinator is a licensed attorney, </w:t>
      </w:r>
      <w:r w:rsidRPr="000737C3">
        <w:rPr>
          <w:rFonts w:ascii="Cambria" w:eastAsia="Times New Roman" w:hAnsi="Cambria" w:cs="Arial"/>
          <w:b/>
          <w:sz w:val="28"/>
          <w:szCs w:val="28"/>
        </w:rPr>
        <w:t xml:space="preserve">this appointment in no way creates an attorney-client relationship.  Communications between the parents and the Parenting Coordinator are </w:t>
      </w:r>
      <w:r w:rsidRPr="000737C3">
        <w:rPr>
          <w:rFonts w:ascii="Cambria" w:eastAsia="Times New Roman" w:hAnsi="Cambria" w:cs="Arial"/>
          <w:b/>
          <w:sz w:val="28"/>
          <w:szCs w:val="28"/>
          <w:u w:val="single"/>
        </w:rPr>
        <w:t>not</w:t>
      </w:r>
      <w:r w:rsidRPr="000737C3">
        <w:rPr>
          <w:rFonts w:ascii="Cambria" w:eastAsia="Times New Roman" w:hAnsi="Cambria" w:cs="Arial"/>
          <w:b/>
          <w:sz w:val="28"/>
          <w:szCs w:val="28"/>
        </w:rPr>
        <w:t xml:space="preserve"> subject to any claim of privilege.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 xml:space="preserve">The parties, by agreeing to the terms of this order, waive </w:t>
      </w:r>
      <w:proofErr w:type="gramStart"/>
      <w:r w:rsidRPr="000737C3">
        <w:rPr>
          <w:rFonts w:ascii="Cambria" w:eastAsia="Times New Roman" w:hAnsi="Cambria" w:cs="Arial"/>
        </w:rPr>
        <w:t>any and all</w:t>
      </w:r>
      <w:proofErr w:type="gramEnd"/>
      <w:r w:rsidRPr="000737C3">
        <w:rPr>
          <w:rFonts w:ascii="Cambria" w:eastAsia="Times New Roman" w:hAnsi="Cambria" w:cs="Arial"/>
        </w:rPr>
        <w:t xml:space="preserve"> claims of liability involving the Parenting Coordinator based upon any act or omission of the Parenting Coordinator during the discharge of her duties performed in good faith and the act or omission does not constitute a knowing violation of the law.  This provision relieves the Parenting Coordinator of any liability for in-court testimony. </w:t>
      </w:r>
    </w:p>
    <w:p w:rsidR="000737C3" w:rsidRPr="000737C3" w:rsidRDefault="000737C3" w:rsidP="000737C3">
      <w:pPr>
        <w:spacing w:after="0" w:line="360" w:lineRule="auto"/>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II.</w:t>
      </w:r>
      <w:r w:rsidRPr="000737C3">
        <w:rPr>
          <w:rFonts w:ascii="Cambria" w:eastAsia="Times New Roman" w:hAnsi="Cambria" w:cs="Arial"/>
          <w:b/>
        </w:rPr>
        <w:tab/>
      </w:r>
      <w:r w:rsidRPr="000737C3">
        <w:rPr>
          <w:rFonts w:ascii="Cambria" w:eastAsia="Times New Roman" w:hAnsi="Cambria" w:cs="Arial"/>
          <w:b/>
          <w:u w:val="single"/>
        </w:rPr>
        <w:t>AUTHORITY OF PARENTING COORDINATOR</w:t>
      </w:r>
      <w:r w:rsidRPr="000737C3">
        <w:rPr>
          <w:rFonts w:ascii="Cambria" w:eastAsia="Times New Roman" w:hAnsi="Cambria" w:cs="Arial"/>
          <w:b/>
        </w:rPr>
        <w:t>:</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1.</w:t>
      </w:r>
      <w:r w:rsidRPr="000737C3">
        <w:rPr>
          <w:rFonts w:ascii="Cambria" w:eastAsia="Times New Roman" w:hAnsi="Cambria" w:cs="Arial"/>
        </w:rPr>
        <w:tab/>
        <w:t xml:space="preserve">The Parenting Coordinator may make decisions or resolve conflicts between the parents which do not affect the court's exclusive </w:t>
      </w:r>
      <w:proofErr w:type="gramStart"/>
      <w:r w:rsidRPr="000737C3">
        <w:rPr>
          <w:rFonts w:ascii="Cambria" w:eastAsia="Times New Roman" w:hAnsi="Cambria" w:cs="Arial"/>
        </w:rPr>
        <w:t>jurisdiction</w:t>
      </w:r>
      <w:proofErr w:type="gramEnd"/>
      <w:r w:rsidRPr="000737C3">
        <w:rPr>
          <w:rFonts w:ascii="Cambria" w:eastAsia="Times New Roman" w:hAnsi="Cambria" w:cs="Arial"/>
        </w:rPr>
        <w:t xml:space="preserve"> to determine fundamental issues of custody and parenting time.</w:t>
      </w:r>
      <w:r w:rsidRPr="000737C3">
        <w:rPr>
          <w:rFonts w:ascii="Cambria" w:eastAsia="Times New Roman" w:hAnsi="Cambria" w:cs="Arial"/>
        </w:rPr>
        <w:tab/>
      </w:r>
    </w:p>
    <w:p w:rsidR="000737C3" w:rsidRPr="000737C3" w:rsidRDefault="000737C3" w:rsidP="000737C3">
      <w:pPr>
        <w:spacing w:after="0" w:line="360" w:lineRule="auto"/>
        <w:ind w:firstLine="720"/>
        <w:jc w:val="both"/>
        <w:rPr>
          <w:rFonts w:ascii="Cambria" w:eastAsia="Times New Roman" w:hAnsi="Cambria" w:cs="Arial"/>
        </w:rPr>
      </w:pPr>
      <w:r w:rsidRPr="000737C3">
        <w:rPr>
          <w:rFonts w:ascii="Cambria" w:eastAsia="Times New Roman" w:hAnsi="Cambria" w:cs="Arial"/>
        </w:rPr>
        <w:t>2.</w:t>
      </w:r>
      <w:r w:rsidRPr="000737C3">
        <w:rPr>
          <w:rFonts w:ascii="Cambria" w:eastAsia="Times New Roman" w:hAnsi="Cambria" w:cs="Arial"/>
        </w:rPr>
        <w:tab/>
        <w:t xml:space="preserve">The Parenting Coordinator does </w:t>
      </w:r>
      <w:r w:rsidRPr="000737C3">
        <w:rPr>
          <w:rFonts w:ascii="Cambria" w:eastAsia="Times New Roman" w:hAnsi="Cambria" w:cs="Arial"/>
          <w:b/>
          <w:i/>
          <w:u w:val="single"/>
        </w:rPr>
        <w:t>not</w:t>
      </w:r>
      <w:r w:rsidRPr="000737C3">
        <w:rPr>
          <w:rFonts w:ascii="Cambria" w:eastAsia="Times New Roman" w:hAnsi="Cambria" w:cs="Arial"/>
        </w:rPr>
        <w:t xml:space="preserve"> have the authority to change the custodial designation of legal and physical custody established in a current order of the court.  Modification of the temporary or permanent designation of the legal or physical custodial arrangement is reserved to the Iowa District Court. Further, the Parenting Coordinator shall </w:t>
      </w:r>
      <w:r w:rsidRPr="000737C3">
        <w:rPr>
          <w:rFonts w:ascii="Cambria" w:eastAsia="Times New Roman" w:hAnsi="Cambria" w:cs="Arial"/>
          <w:b/>
          <w:i/>
          <w:u w:val="single"/>
        </w:rPr>
        <w:t>not</w:t>
      </w:r>
      <w:r w:rsidRPr="000737C3">
        <w:rPr>
          <w:rFonts w:ascii="Cambria" w:eastAsia="Times New Roman" w:hAnsi="Cambria" w:cs="Arial"/>
        </w:rPr>
        <w:t xml:space="preserve"> make any decisions or orders or resolve disputes that result in a which substantial alteration or reconfiguration the parents' </w:t>
      </w:r>
      <w:r w:rsidR="006753E4" w:rsidRPr="000737C3">
        <w:rPr>
          <w:rFonts w:ascii="Cambria" w:eastAsia="Times New Roman" w:hAnsi="Cambria" w:cs="Arial"/>
        </w:rPr>
        <w:t>time-sharing</w:t>
      </w:r>
      <w:r w:rsidRPr="000737C3">
        <w:rPr>
          <w:rFonts w:ascii="Cambria" w:eastAsia="Times New Roman" w:hAnsi="Cambria" w:cs="Arial"/>
        </w:rPr>
        <w:t xml:space="preserve"> arrangements, (“substantial </w:t>
      </w:r>
      <w:r w:rsidRPr="000737C3">
        <w:rPr>
          <w:rFonts w:ascii="Cambria" w:eastAsia="Times New Roman" w:hAnsi="Cambria" w:cs="Arial"/>
        </w:rPr>
        <w:lastRenderedPageBreak/>
        <w:t>alteration” is defined as an increase or decrease in a parent's parenting time of more than four (4) nights per month).</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Temporary or permanent substantial changes to time-share arrangements are reserved to the Iowa District Court and may be presented to the court by either party upon the recommendation of the Parenting Coordinator (See section IV, paragraph 2).</w:t>
      </w:r>
      <w:r w:rsidRPr="000737C3">
        <w:rPr>
          <w:rFonts w:ascii="Cambria" w:eastAsia="Times New Roman" w:hAnsi="Cambria" w:cs="Arial"/>
        </w:rPr>
        <w:tab/>
      </w:r>
    </w:p>
    <w:p w:rsidR="000737C3" w:rsidRPr="000737C3" w:rsidRDefault="000737C3" w:rsidP="000737C3">
      <w:pPr>
        <w:spacing w:after="0" w:line="360" w:lineRule="auto"/>
        <w:ind w:firstLine="720"/>
        <w:jc w:val="both"/>
        <w:rPr>
          <w:rFonts w:ascii="Cambria" w:eastAsia="Times New Roman" w:hAnsi="Cambria" w:cs="Arial"/>
        </w:rPr>
      </w:pPr>
      <w:r w:rsidRPr="000737C3">
        <w:rPr>
          <w:rFonts w:ascii="Cambria" w:eastAsia="Times New Roman" w:hAnsi="Cambria" w:cs="Arial"/>
        </w:rPr>
        <w:t>4.</w:t>
      </w:r>
      <w:r w:rsidRPr="000737C3">
        <w:rPr>
          <w:rFonts w:ascii="Cambria" w:eastAsia="Times New Roman" w:hAnsi="Cambria" w:cs="Arial"/>
        </w:rPr>
        <w:tab/>
        <w:t>The Parenting Coordinator may make recommendations and/or decisions with respect to the matters set forth below in Section III below.  The Parenting Coordinator may make recommendations regarding the matters set forth below in Section IV.</w:t>
      </w:r>
    </w:p>
    <w:p w:rsidR="000737C3" w:rsidRPr="000737C3" w:rsidRDefault="000737C3" w:rsidP="000737C3">
      <w:pPr>
        <w:widowControl w:val="0"/>
        <w:autoSpaceDE w:val="0"/>
        <w:autoSpaceDN w:val="0"/>
        <w:adjustRightInd w:val="0"/>
        <w:spacing w:before="54" w:after="0" w:line="360" w:lineRule="auto"/>
        <w:ind w:left="10" w:right="60" w:firstLine="550"/>
        <w:jc w:val="both"/>
        <w:rPr>
          <w:rFonts w:ascii="Cambria" w:eastAsia="Times New Roman" w:hAnsi="Cambria"/>
          <w:lang w:bidi="he-IL"/>
        </w:rPr>
      </w:pPr>
      <w:r w:rsidRPr="000737C3">
        <w:rPr>
          <w:rFonts w:ascii="Cambria" w:eastAsia="Times New Roman" w:hAnsi="Cambria" w:cs="Arial"/>
        </w:rPr>
        <w:t>5.</w:t>
      </w:r>
      <w:r w:rsidRPr="000737C3">
        <w:rPr>
          <w:rFonts w:ascii="Cambria" w:eastAsia="Times New Roman" w:hAnsi="Cambria" w:cs="Arial"/>
        </w:rPr>
        <w:tab/>
        <w:t>The parties acknowledge that t</w:t>
      </w:r>
      <w:r w:rsidRPr="000737C3">
        <w:rPr>
          <w:rFonts w:ascii="Cambria" w:eastAsia="Times New Roman" w:hAnsi="Cambria"/>
          <w:lang w:bidi="he-IL"/>
        </w:rPr>
        <w:t>he authority to issue and enforce decrees, including decrees involving child custody and visitation, is an exclusively judicial function, and by agreeing to the provisions of this Order, the parties clearly and unambiguously consent to the delegation of certain limited judicial authority to the Parenting Coordinator, as specified below.   The parties further acknowledge that they may have a constitutional right to judicial enforcement of a decree, and to the extent that the provisions of this Order serve as a waiver of that constitutional right, the parties acknowledge that they do so voluntarily, knowingly, and intelligently.</w:t>
      </w:r>
    </w:p>
    <w:p w:rsidR="000737C3" w:rsidRPr="000737C3" w:rsidRDefault="000737C3" w:rsidP="000737C3">
      <w:pPr>
        <w:spacing w:after="0" w:line="240" w:lineRule="auto"/>
        <w:ind w:left="2160" w:hanging="720"/>
        <w:jc w:val="both"/>
        <w:rPr>
          <w:rFonts w:ascii="Cambria" w:eastAsia="Times New Roman" w:hAnsi="Cambria" w:cs="Arial"/>
        </w:rPr>
      </w:pPr>
    </w:p>
    <w:p w:rsidR="000737C3" w:rsidRPr="000737C3" w:rsidRDefault="000737C3" w:rsidP="000737C3">
      <w:pPr>
        <w:spacing w:after="0" w:line="240" w:lineRule="auto"/>
        <w:ind w:left="560"/>
        <w:jc w:val="both"/>
        <w:rPr>
          <w:rFonts w:ascii="Cambria" w:eastAsia="Times New Roman" w:hAnsi="Cambria" w:cs="Arial"/>
          <w:b/>
          <w:sz w:val="28"/>
          <w:szCs w:val="28"/>
        </w:rPr>
      </w:pPr>
      <w:r w:rsidRPr="000737C3">
        <w:rPr>
          <w:rFonts w:ascii="Cambria" w:eastAsia="Times New Roman" w:hAnsi="Cambria" w:cs="Arial"/>
          <w:b/>
          <w:sz w:val="28"/>
          <w:szCs w:val="28"/>
        </w:rPr>
        <w:t xml:space="preserve">(Parents initial here to specifically indicate their </w:t>
      </w:r>
      <w:r w:rsidRPr="000737C3">
        <w:rPr>
          <w:rFonts w:ascii="Cambria" w:eastAsia="Times New Roman" w:hAnsi="Cambria" w:cs="Arial"/>
          <w:b/>
          <w:sz w:val="28"/>
          <w:szCs w:val="28"/>
          <w:lang w:bidi="he-IL"/>
        </w:rPr>
        <w:t xml:space="preserve">consent to the delegation of certain limited judicial authority to the Parenting Coordinator, as specified below.   </w:t>
      </w:r>
      <w:r w:rsidRPr="000737C3">
        <w:rPr>
          <w:rFonts w:ascii="Cambria" w:eastAsia="Times New Roman" w:hAnsi="Cambria" w:cs="Arial"/>
          <w:b/>
          <w:sz w:val="28"/>
          <w:szCs w:val="28"/>
        </w:rPr>
        <w:t xml:space="preserve"> __________  /  __________)</w:t>
      </w:r>
    </w:p>
    <w:p w:rsidR="000737C3" w:rsidRPr="000737C3" w:rsidRDefault="000737C3" w:rsidP="000737C3">
      <w:pPr>
        <w:spacing w:after="0" w:line="240" w:lineRule="auto"/>
        <w:ind w:left="2160" w:hanging="720"/>
        <w:jc w:val="both"/>
        <w:rPr>
          <w:rFonts w:ascii="Cambria" w:eastAsia="Times New Roman" w:hAnsi="Cambria" w:cs="Arial"/>
        </w:rPr>
      </w:pPr>
    </w:p>
    <w:p w:rsidR="000737C3" w:rsidRPr="000737C3" w:rsidRDefault="000737C3" w:rsidP="000737C3">
      <w:pPr>
        <w:widowControl w:val="0"/>
        <w:autoSpaceDE w:val="0"/>
        <w:autoSpaceDN w:val="0"/>
        <w:adjustRightInd w:val="0"/>
        <w:spacing w:before="54" w:after="0" w:line="360" w:lineRule="auto"/>
        <w:ind w:left="10" w:right="60" w:firstLine="550"/>
        <w:jc w:val="both"/>
        <w:rPr>
          <w:rFonts w:ascii="Cambria" w:eastAsia="Times New Roman" w:hAnsi="Cambria" w:cs="Arial"/>
        </w:rPr>
      </w:pPr>
      <w:r w:rsidRPr="000737C3">
        <w:rPr>
          <w:rFonts w:ascii="Cambria" w:eastAsia="Times New Roman" w:hAnsi="Cambria"/>
          <w:lang w:bidi="he-IL"/>
        </w:rPr>
        <w:t>6.</w:t>
      </w:r>
      <w:r w:rsidRPr="000737C3">
        <w:rPr>
          <w:rFonts w:ascii="Cambria" w:eastAsia="Times New Roman" w:hAnsi="Cambria"/>
          <w:lang w:bidi="he-IL"/>
        </w:rPr>
        <w:tab/>
        <w:t xml:space="preserve">The Parenting Coordinator may advise the parents or children on parenting issues at the request of either parent or child, or as deemed necessary by the Parenting Coordinator.  </w:t>
      </w:r>
    </w:p>
    <w:p w:rsidR="000737C3" w:rsidRPr="000737C3" w:rsidRDefault="000737C3" w:rsidP="000737C3">
      <w:pPr>
        <w:spacing w:after="0" w:line="360" w:lineRule="auto"/>
        <w:ind w:firstLine="720"/>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III.</w:t>
      </w:r>
      <w:r w:rsidRPr="000737C3">
        <w:rPr>
          <w:rFonts w:ascii="Cambria" w:eastAsia="Times New Roman" w:hAnsi="Cambria" w:cs="Arial"/>
          <w:b/>
        </w:rPr>
        <w:tab/>
      </w:r>
      <w:r w:rsidRPr="000737C3">
        <w:rPr>
          <w:rFonts w:ascii="Cambria" w:eastAsia="Times New Roman" w:hAnsi="Cambria" w:cs="Arial"/>
          <w:b/>
          <w:u w:val="single"/>
        </w:rPr>
        <w:t>AUTHORITY TO MAKE DECISIONS AND ORDERS</w:t>
      </w:r>
      <w:r w:rsidRPr="000737C3">
        <w:rPr>
          <w:rFonts w:ascii="Cambria" w:eastAsia="Times New Roman" w:hAnsi="Cambria" w:cs="Arial"/>
          <w:b/>
        </w:rPr>
        <w:t>:</w:t>
      </w:r>
    </w:p>
    <w:p w:rsidR="000737C3" w:rsidRPr="000737C3" w:rsidRDefault="000737C3" w:rsidP="000737C3">
      <w:pPr>
        <w:spacing w:after="0" w:line="360" w:lineRule="auto"/>
        <w:jc w:val="both"/>
        <w:rPr>
          <w:rFonts w:ascii="Cambria" w:eastAsia="Times New Roman" w:hAnsi="Cambria" w:cs="Arial"/>
          <w:i/>
        </w:rPr>
      </w:pPr>
      <w:r w:rsidRPr="000737C3">
        <w:rPr>
          <w:rFonts w:ascii="Cambria" w:eastAsia="Times New Roman" w:hAnsi="Cambria" w:cs="Arial"/>
          <w:b/>
        </w:rPr>
        <w:tab/>
      </w:r>
      <w:r w:rsidRPr="000737C3">
        <w:rPr>
          <w:rFonts w:ascii="Cambria" w:eastAsia="Times New Roman" w:hAnsi="Cambria" w:cs="Arial"/>
        </w:rPr>
        <w:t>1.</w:t>
      </w:r>
      <w:r w:rsidRPr="000737C3">
        <w:rPr>
          <w:rFonts w:ascii="Cambria" w:eastAsia="Times New Roman" w:hAnsi="Cambria" w:cs="Arial"/>
        </w:rPr>
        <w:tab/>
        <w:t xml:space="preserve">Each party specifically agrees that the Parenting Coordinator may make decisions or resolve disputes between the parties about issues as indicated below.  Such decisions are binding on the parties when made and continue in effect unless modified or set aside by a court of competent </w:t>
      </w:r>
      <w:proofErr w:type="gramStart"/>
      <w:r w:rsidRPr="000737C3">
        <w:rPr>
          <w:rFonts w:ascii="Cambria" w:eastAsia="Times New Roman" w:hAnsi="Cambria" w:cs="Arial"/>
        </w:rPr>
        <w:t>jurisdiction</w:t>
      </w:r>
      <w:proofErr w:type="gramEnd"/>
      <w:r w:rsidRPr="000737C3">
        <w:rPr>
          <w:rFonts w:ascii="Cambria" w:eastAsia="Times New Roman" w:hAnsi="Cambria" w:cs="Arial"/>
        </w:rPr>
        <w:t xml:space="preserve"> (</w:t>
      </w:r>
      <w:r w:rsidRPr="000737C3">
        <w:rPr>
          <w:rFonts w:ascii="Cambria" w:eastAsia="Times New Roman" w:hAnsi="Cambria" w:cs="Arial"/>
          <w:i/>
        </w:rPr>
        <w:t>applicable issues are marked below):</w:t>
      </w:r>
    </w:p>
    <w:p w:rsidR="000737C3" w:rsidRPr="000737C3" w:rsidRDefault="006753E4" w:rsidP="000737C3">
      <w:pPr>
        <w:spacing w:after="0" w:line="240" w:lineRule="auto"/>
        <w:ind w:left="1890" w:hanging="450"/>
        <w:jc w:val="both"/>
        <w:rPr>
          <w:rFonts w:ascii="Cambria" w:eastAsia="Times New Roman" w:hAnsi="Cambria" w:cs="Arial"/>
        </w:rPr>
      </w:pPr>
      <w:sdt>
        <w:sdtPr>
          <w:id w:val="203456855"/>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 xml:space="preserve">Dates, time, designated person, location, and method of </w:t>
      </w:r>
      <w:r w:rsidRPr="000737C3">
        <w:rPr>
          <w:rFonts w:ascii="Cambria" w:eastAsia="Times New Roman" w:hAnsi="Cambria" w:cs="Arial"/>
        </w:rPr>
        <w:t>pickup</w:t>
      </w:r>
      <w:r w:rsidR="000737C3" w:rsidRPr="000737C3">
        <w:rPr>
          <w:rFonts w:ascii="Cambria" w:eastAsia="Times New Roman" w:hAnsi="Cambria" w:cs="Arial"/>
        </w:rPr>
        <w:t xml:space="preserve"> and delivery;</w:t>
      </w:r>
    </w:p>
    <w:p w:rsidR="000737C3" w:rsidRPr="000737C3" w:rsidRDefault="006753E4" w:rsidP="000737C3">
      <w:pPr>
        <w:spacing w:after="0" w:line="240" w:lineRule="auto"/>
        <w:ind w:left="1890" w:hanging="450"/>
        <w:jc w:val="both"/>
        <w:rPr>
          <w:rFonts w:ascii="Cambria" w:eastAsia="Times New Roman" w:hAnsi="Cambria" w:cs="Arial"/>
        </w:rPr>
      </w:pPr>
      <w:sdt>
        <w:sdtPr>
          <w:id w:val="-92561297"/>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Reorganization of school vacation and/or holiday time resulting in increases/decreases of one week or less.</w:t>
      </w:r>
    </w:p>
    <w:p w:rsidR="000737C3" w:rsidRPr="000737C3" w:rsidRDefault="006753E4" w:rsidP="000737C3">
      <w:pPr>
        <w:spacing w:after="0" w:line="240" w:lineRule="auto"/>
        <w:ind w:left="1890" w:hanging="450"/>
        <w:jc w:val="both"/>
        <w:rPr>
          <w:rFonts w:ascii="Cambria" w:eastAsia="Times New Roman" w:hAnsi="Cambria" w:cs="Arial"/>
        </w:rPr>
      </w:pPr>
      <w:sdt>
        <w:sdtPr>
          <w:id w:val="386470433"/>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Modification of schedule by not more than four nights per month including, but not limited to, modifications when developmentally appropriate for children under the age of six.</w:t>
      </w:r>
    </w:p>
    <w:p w:rsidR="000737C3" w:rsidRPr="000737C3" w:rsidRDefault="006753E4" w:rsidP="000737C3">
      <w:pPr>
        <w:spacing w:after="0" w:line="240" w:lineRule="auto"/>
        <w:ind w:left="1890" w:hanging="450"/>
        <w:jc w:val="both"/>
        <w:rPr>
          <w:rFonts w:ascii="Cambria" w:eastAsia="Times New Roman" w:hAnsi="Cambria" w:cs="Arial"/>
        </w:rPr>
      </w:pPr>
      <w:sdt>
        <w:sdtPr>
          <w:id w:val="-961110355"/>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Care providers for child(</w:t>
      </w:r>
      <w:proofErr w:type="spellStart"/>
      <w:r w:rsidR="000737C3" w:rsidRPr="000737C3">
        <w:rPr>
          <w:rFonts w:ascii="Cambria" w:eastAsia="Times New Roman" w:hAnsi="Cambria" w:cs="Arial"/>
        </w:rPr>
        <w:t>ren</w:t>
      </w:r>
      <w:proofErr w:type="spellEnd"/>
      <w:r w:rsidR="000737C3" w:rsidRPr="000737C3">
        <w:rPr>
          <w:rFonts w:ascii="Cambria" w:eastAsia="Times New Roman" w:hAnsi="Cambria" w:cs="Arial"/>
        </w:rPr>
        <w:t>)</w:t>
      </w:r>
    </w:p>
    <w:p w:rsidR="000737C3" w:rsidRPr="000737C3" w:rsidRDefault="006753E4" w:rsidP="000737C3">
      <w:pPr>
        <w:spacing w:after="0" w:line="240" w:lineRule="auto"/>
        <w:ind w:left="1890" w:hanging="450"/>
        <w:jc w:val="both"/>
        <w:rPr>
          <w:rFonts w:ascii="Cambria" w:eastAsia="Times New Roman" w:hAnsi="Cambria" w:cs="Arial"/>
        </w:rPr>
      </w:pPr>
      <w:sdt>
        <w:sdtPr>
          <w:id w:val="-1459104916"/>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Child rearing disputes, including but not limited to bedtime, diet, clothing, homework, and discipline.</w:t>
      </w:r>
    </w:p>
    <w:p w:rsidR="000737C3" w:rsidRPr="000737C3" w:rsidRDefault="006753E4" w:rsidP="000737C3">
      <w:pPr>
        <w:spacing w:after="0" w:line="240" w:lineRule="auto"/>
        <w:ind w:left="1890" w:hanging="450"/>
        <w:jc w:val="both"/>
        <w:rPr>
          <w:rFonts w:ascii="Cambria" w:eastAsia="Times New Roman" w:hAnsi="Cambria" w:cs="Arial"/>
        </w:rPr>
      </w:pPr>
      <w:sdt>
        <w:sdtPr>
          <w:id w:val="1096682048"/>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Scheduling disputes arising from afterschool, enrichment, athletic, and other activities.</w:t>
      </w:r>
    </w:p>
    <w:p w:rsidR="000737C3" w:rsidRPr="000737C3" w:rsidRDefault="006753E4" w:rsidP="000737C3">
      <w:pPr>
        <w:spacing w:after="0" w:line="240" w:lineRule="auto"/>
        <w:ind w:left="1890" w:hanging="450"/>
        <w:jc w:val="both"/>
        <w:rPr>
          <w:rFonts w:ascii="Cambria" w:eastAsia="Times New Roman" w:hAnsi="Cambria" w:cs="Arial"/>
        </w:rPr>
      </w:pPr>
      <w:sdt>
        <w:sdtPr>
          <w:id w:val="1950965641"/>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After school and enrichment activities</w:t>
      </w:r>
    </w:p>
    <w:p w:rsidR="000737C3" w:rsidRPr="000737C3" w:rsidRDefault="006753E4" w:rsidP="000737C3">
      <w:pPr>
        <w:spacing w:after="0" w:line="240" w:lineRule="auto"/>
        <w:ind w:left="1890" w:hanging="450"/>
        <w:jc w:val="both"/>
        <w:rPr>
          <w:rFonts w:ascii="Cambria" w:eastAsia="Times New Roman" w:hAnsi="Cambria" w:cs="Arial"/>
        </w:rPr>
      </w:pPr>
      <w:sdt>
        <w:sdtPr>
          <w:id w:val="1958834894"/>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Health care management</w:t>
      </w:r>
    </w:p>
    <w:p w:rsidR="000737C3" w:rsidRPr="000737C3" w:rsidRDefault="006753E4" w:rsidP="000737C3">
      <w:pPr>
        <w:spacing w:after="0" w:line="240" w:lineRule="auto"/>
        <w:ind w:left="1890" w:hanging="450"/>
        <w:jc w:val="both"/>
        <w:rPr>
          <w:rFonts w:ascii="Cambria" w:eastAsia="Times New Roman" w:hAnsi="Cambria" w:cs="Arial"/>
        </w:rPr>
      </w:pPr>
      <w:sdt>
        <w:sdtPr>
          <w:id w:val="-1489711214"/>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Participation of others in child's time with each parent (significant others, relatives, etc.)</w:t>
      </w:r>
    </w:p>
    <w:p w:rsidR="000737C3" w:rsidRPr="000737C3" w:rsidRDefault="006753E4" w:rsidP="000737C3">
      <w:pPr>
        <w:spacing w:after="0" w:line="240" w:lineRule="auto"/>
        <w:ind w:left="1890" w:hanging="450"/>
        <w:jc w:val="both"/>
        <w:rPr>
          <w:rFonts w:ascii="Cambria" w:eastAsia="Times New Roman" w:hAnsi="Cambria" w:cs="Arial"/>
        </w:rPr>
      </w:pPr>
      <w:sdt>
        <w:sdtPr>
          <w:id w:val="1929391589"/>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Other issues identified by the parties and Parenting Coordinator and specified in the Parenting Coordinator Contract to be executed by the parties and the Parenting Coordinator</w:t>
      </w:r>
    </w:p>
    <w:p w:rsidR="000737C3" w:rsidRPr="000737C3" w:rsidRDefault="006753E4" w:rsidP="000737C3">
      <w:pPr>
        <w:spacing w:after="0" w:line="240" w:lineRule="auto"/>
        <w:ind w:left="1440"/>
        <w:jc w:val="both"/>
        <w:rPr>
          <w:rFonts w:ascii="Cambria" w:eastAsia="Times New Roman" w:hAnsi="Cambria" w:cs="Arial"/>
        </w:rPr>
      </w:pPr>
      <w:sdt>
        <w:sdtPr>
          <w:id w:val="-133334443"/>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 xml:space="preserve">Other: </w:t>
      </w:r>
      <w:r w:rsidR="000737C3" w:rsidRPr="000737C3">
        <w:rPr>
          <w:rFonts w:ascii="Cambria" w:eastAsia="Times New Roman" w:hAnsi="Cambria" w:cs="Arial"/>
          <w:u w:val="single"/>
        </w:rPr>
        <w:t xml:space="preserve">Phone communication </w:t>
      </w:r>
      <w:r w:rsidR="000737C3" w:rsidRPr="000737C3">
        <w:rPr>
          <w:rFonts w:ascii="Cambria" w:eastAsia="Times New Roman" w:hAnsi="Cambria" w:cs="Arial"/>
        </w:rPr>
        <w:t>_______________________________________________</w:t>
      </w:r>
    </w:p>
    <w:p w:rsidR="000737C3" w:rsidRPr="000737C3" w:rsidRDefault="000737C3" w:rsidP="000737C3">
      <w:pPr>
        <w:spacing w:after="0" w:line="240" w:lineRule="auto"/>
        <w:ind w:left="2160" w:hanging="720"/>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 xml:space="preserve">Failure to comply with the Parenting Coordinator’s decision may subject the noncompliant parent to an action for contempt of court.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 xml:space="preserve">2.  Decisions on the matters designated or marked above are effective and binding when communicated by the Parenting Coordinator to each parent by any of the agreed methods indicated below.  Both parents shall immediately provide the Parenting Coordinator with their mailing addresses, telephone numbers, email addresses, and all other relevant contact information for themselves and for any minor children affected by this action. </w:t>
      </w:r>
    </w:p>
    <w:p w:rsidR="000737C3" w:rsidRPr="000737C3" w:rsidRDefault="000737C3" w:rsidP="000737C3">
      <w:pPr>
        <w:spacing w:after="0" w:line="360" w:lineRule="auto"/>
        <w:jc w:val="both"/>
        <w:rPr>
          <w:rFonts w:ascii="Cambria" w:eastAsia="Times New Roman" w:hAnsi="Cambria" w:cs="Arial"/>
        </w:rPr>
        <w:sectPr w:rsidR="000737C3" w:rsidRPr="000737C3" w:rsidSect="00B07A2D">
          <w:footerReference w:type="default" r:id="rId7"/>
          <w:pgSz w:w="12240" w:h="15840" w:code="1"/>
          <w:pgMar w:top="1440" w:right="1440" w:bottom="1440" w:left="1440" w:header="720" w:footer="720" w:gutter="0"/>
          <w:cols w:space="60"/>
          <w:noEndnote/>
        </w:sectPr>
      </w:pPr>
    </w:p>
    <w:p w:rsidR="000737C3" w:rsidRPr="000737C3" w:rsidRDefault="000737C3" w:rsidP="000737C3">
      <w:pPr>
        <w:spacing w:after="0" w:line="360" w:lineRule="auto"/>
        <w:ind w:left="720"/>
        <w:jc w:val="both"/>
        <w:rPr>
          <w:rFonts w:ascii="Cambria" w:eastAsia="Times New Roman" w:hAnsi="Cambria" w:cs="Arial"/>
        </w:rPr>
      </w:pPr>
      <w:r w:rsidRPr="000737C3">
        <w:rPr>
          <w:rFonts w:ascii="Cambria" w:eastAsia="Times New Roman" w:hAnsi="Cambria" w:cs="Arial"/>
        </w:rPr>
        <w:t>Mother</w:t>
      </w:r>
    </w:p>
    <w:p w:rsidR="000737C3" w:rsidRPr="000737C3" w:rsidRDefault="006753E4" w:rsidP="006753E4">
      <w:pPr>
        <w:spacing w:after="0" w:line="360" w:lineRule="auto"/>
        <w:ind w:left="990"/>
        <w:jc w:val="center"/>
        <w:rPr>
          <w:rFonts w:eastAsia="Times New Roman"/>
        </w:rPr>
      </w:pPr>
      <w:sdt>
        <w:sdtPr>
          <w:id w:val="1887606687"/>
          <w14:checkbox>
            <w14:checked w14:val="0"/>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eastAsia="Times New Roman"/>
        </w:rPr>
        <w:t xml:space="preserve">    </w:t>
      </w:r>
      <w:r w:rsidR="000737C3" w:rsidRPr="000737C3">
        <w:rPr>
          <w:rFonts w:ascii="Cambria" w:eastAsia="Times New Roman" w:hAnsi="Cambria" w:cs="Arial"/>
        </w:rPr>
        <w:t>Phone</w:t>
      </w:r>
    </w:p>
    <w:p w:rsidR="000737C3" w:rsidRPr="000737C3" w:rsidRDefault="006753E4" w:rsidP="006753E4">
      <w:pPr>
        <w:spacing w:after="0" w:line="360" w:lineRule="auto"/>
        <w:ind w:left="2070"/>
        <w:jc w:val="both"/>
        <w:rPr>
          <w:rFonts w:ascii="Cambria" w:eastAsia="Times New Roman" w:hAnsi="Cambria" w:cs="Arial"/>
        </w:rPr>
      </w:pPr>
      <w:sdt>
        <w:sdtPr>
          <w:id w:val="199366521"/>
          <w14:checkbox>
            <w14:checked w14:val="0"/>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eastAsia="Times New Roman"/>
        </w:rPr>
        <w:t xml:space="preserve">    </w:t>
      </w:r>
      <w:r w:rsidR="000737C3" w:rsidRPr="000737C3">
        <w:rPr>
          <w:rFonts w:ascii="Cambria" w:eastAsia="Times New Roman" w:hAnsi="Cambria" w:cs="Arial"/>
        </w:rPr>
        <w:t>Voicemail</w:t>
      </w:r>
    </w:p>
    <w:p w:rsidR="000737C3" w:rsidRPr="000737C3" w:rsidRDefault="006753E4" w:rsidP="000737C3">
      <w:pPr>
        <w:spacing w:after="0" w:line="360" w:lineRule="auto"/>
        <w:ind w:left="2070"/>
        <w:jc w:val="both"/>
        <w:rPr>
          <w:rFonts w:ascii="Cambria" w:eastAsia="Times New Roman" w:hAnsi="Cambria" w:cs="Arial"/>
        </w:rPr>
      </w:pPr>
      <w:sdt>
        <w:sdtPr>
          <w:id w:val="-926412867"/>
          <w14:checkbox>
            <w14:checked w14:val="0"/>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eastAsia="Times New Roman"/>
        </w:rPr>
        <w:t xml:space="preserve">    </w:t>
      </w:r>
      <w:r w:rsidR="000737C3" w:rsidRPr="000737C3">
        <w:rPr>
          <w:rFonts w:ascii="Cambria" w:eastAsia="Times New Roman" w:hAnsi="Cambria" w:cs="Arial"/>
        </w:rPr>
        <w:t>E-mail</w:t>
      </w:r>
    </w:p>
    <w:p w:rsidR="000737C3" w:rsidRPr="000737C3" w:rsidRDefault="006753E4" w:rsidP="000737C3">
      <w:pPr>
        <w:spacing w:after="0" w:line="360" w:lineRule="auto"/>
        <w:ind w:left="2070"/>
        <w:jc w:val="both"/>
        <w:rPr>
          <w:rFonts w:ascii="Cambria" w:eastAsia="Times New Roman" w:hAnsi="Cambria" w:cs="Arial"/>
        </w:rPr>
      </w:pPr>
      <w:sdt>
        <w:sdtPr>
          <w:id w:val="187728110"/>
          <w14:checkbox>
            <w14:checked w14:val="0"/>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eastAsia="Times New Roman"/>
        </w:rPr>
        <w:t xml:space="preserve">    </w:t>
      </w:r>
      <w:r w:rsidR="000737C3" w:rsidRPr="000737C3">
        <w:rPr>
          <w:rFonts w:ascii="Cambria" w:eastAsia="Times New Roman" w:hAnsi="Cambria" w:cs="Arial"/>
        </w:rPr>
        <w:t>Fax</w:t>
      </w:r>
    </w:p>
    <w:p w:rsidR="000737C3" w:rsidRPr="000737C3" w:rsidRDefault="000737C3" w:rsidP="000737C3">
      <w:pPr>
        <w:spacing w:after="0" w:line="240" w:lineRule="auto"/>
        <w:ind w:left="1620"/>
        <w:jc w:val="center"/>
        <w:rPr>
          <w:rFonts w:eastAsia="Times New Roman"/>
        </w:rPr>
      </w:pPr>
      <w:proofErr w:type="gramStart"/>
      <w:r w:rsidRPr="000737C3">
        <w:rPr>
          <w:rFonts w:ascii="MS Gothic" w:eastAsia="MS Gothic" w:hAnsi="MS Gothic" w:hint="eastAsia"/>
        </w:rPr>
        <w:t xml:space="preserve">☐  </w:t>
      </w:r>
      <w:r w:rsidRPr="000737C3">
        <w:rPr>
          <w:rFonts w:ascii="Cambria" w:eastAsia="Times New Roman" w:hAnsi="Cambria" w:cs="Arial"/>
        </w:rPr>
        <w:t>Other</w:t>
      </w:r>
      <w:proofErr w:type="gramEnd"/>
      <w:r w:rsidRPr="000737C3">
        <w:rPr>
          <w:rFonts w:ascii="Cambria" w:eastAsia="Times New Roman" w:hAnsi="Cambria" w:cs="Arial"/>
        </w:rPr>
        <w:t>________</w:t>
      </w:r>
    </w:p>
    <w:p w:rsidR="000737C3" w:rsidRDefault="000737C3" w:rsidP="000737C3">
      <w:pPr>
        <w:spacing w:after="0" w:line="360" w:lineRule="auto"/>
        <w:ind w:left="2160"/>
        <w:jc w:val="both"/>
        <w:rPr>
          <w:rFonts w:ascii="Cambria" w:eastAsia="Times New Roman" w:hAnsi="Cambria" w:cs="Arial"/>
        </w:rPr>
      </w:pPr>
    </w:p>
    <w:p w:rsidR="006753E4" w:rsidRDefault="006753E4" w:rsidP="000737C3">
      <w:pPr>
        <w:spacing w:after="0" w:line="360" w:lineRule="auto"/>
        <w:ind w:left="2160"/>
        <w:jc w:val="both"/>
        <w:rPr>
          <w:rFonts w:ascii="Cambria" w:eastAsia="Times New Roman" w:hAnsi="Cambria" w:cs="Arial"/>
        </w:rPr>
      </w:pPr>
    </w:p>
    <w:p w:rsidR="006753E4" w:rsidRPr="000737C3" w:rsidRDefault="006753E4" w:rsidP="000737C3">
      <w:pPr>
        <w:spacing w:after="0" w:line="360" w:lineRule="auto"/>
        <w:ind w:left="2160"/>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Father</w:t>
      </w:r>
    </w:p>
    <w:p w:rsidR="000737C3" w:rsidRPr="000737C3" w:rsidRDefault="006753E4" w:rsidP="006753E4">
      <w:pPr>
        <w:spacing w:after="0" w:line="360" w:lineRule="auto"/>
        <w:ind w:left="720" w:firstLine="720"/>
        <w:jc w:val="both"/>
        <w:rPr>
          <w:rFonts w:ascii="Cambria" w:eastAsia="Times New Roman" w:hAnsi="Cambria" w:cs="Arial"/>
        </w:rPr>
      </w:pPr>
      <w:sdt>
        <w:sdtPr>
          <w:id w:val="1995143017"/>
          <w14:checkbox>
            <w14:checked w14:val="0"/>
            <w14:checkedState w14:val="2612" w14:font="MS Gothic"/>
            <w14:uncheckedState w14:val="2610" w14:font="MS Gothic"/>
          </w14:checkbox>
        </w:sdtPr>
        <w:sdtContent>
          <w:r>
            <w:rPr>
              <w:rFonts w:ascii="MS Gothic" w:eastAsia="MS Gothic" w:hAnsi="MS Gothic" w:hint="eastAsia"/>
            </w:rPr>
            <w:t>☐</w:t>
          </w:r>
        </w:sdtContent>
      </w:sdt>
      <w:r w:rsidRPr="000737C3">
        <w:rPr>
          <w:rFonts w:ascii="Cambria" w:eastAsia="Times New Roman" w:hAnsi="Cambria" w:cs="Arial"/>
        </w:rPr>
        <w:t xml:space="preserve"> </w:t>
      </w:r>
      <w:r w:rsidR="000737C3" w:rsidRPr="000737C3">
        <w:rPr>
          <w:rFonts w:ascii="Cambria" w:eastAsia="Times New Roman" w:hAnsi="Cambria" w:cs="Arial"/>
        </w:rPr>
        <w:t>Phone</w:t>
      </w:r>
    </w:p>
    <w:p w:rsidR="000737C3" w:rsidRPr="000737C3" w:rsidRDefault="006753E4" w:rsidP="006753E4">
      <w:pPr>
        <w:spacing w:after="0" w:line="360" w:lineRule="auto"/>
        <w:ind w:left="720" w:firstLine="720"/>
        <w:jc w:val="both"/>
        <w:rPr>
          <w:rFonts w:ascii="Cambria" w:eastAsia="Times New Roman" w:hAnsi="Cambria" w:cs="Arial"/>
        </w:rPr>
      </w:pPr>
      <w:sdt>
        <w:sdtPr>
          <w:id w:val="1645702339"/>
          <w14:checkbox>
            <w14:checked w14:val="0"/>
            <w14:checkedState w14:val="2612" w14:font="MS Gothic"/>
            <w14:uncheckedState w14:val="2610" w14:font="MS Gothic"/>
          </w14:checkbox>
        </w:sdtPr>
        <w:sdtContent>
          <w:r>
            <w:rPr>
              <w:rFonts w:ascii="MS Gothic" w:eastAsia="MS Gothic" w:hAnsi="MS Gothic" w:hint="eastAsia"/>
            </w:rPr>
            <w:t>☐</w:t>
          </w:r>
        </w:sdtContent>
      </w:sdt>
      <w:r w:rsidRPr="000737C3">
        <w:rPr>
          <w:rFonts w:ascii="Cambria" w:eastAsia="Times New Roman" w:hAnsi="Cambria" w:cs="Arial"/>
        </w:rPr>
        <w:t xml:space="preserve"> </w:t>
      </w:r>
      <w:r w:rsidR="000737C3" w:rsidRPr="000737C3">
        <w:rPr>
          <w:rFonts w:ascii="Cambria" w:eastAsia="Times New Roman" w:hAnsi="Cambria" w:cs="Arial"/>
        </w:rPr>
        <w:t>Voicemail</w:t>
      </w:r>
    </w:p>
    <w:p w:rsidR="000737C3" w:rsidRPr="000737C3" w:rsidRDefault="006753E4" w:rsidP="006753E4">
      <w:pPr>
        <w:spacing w:after="0" w:line="360" w:lineRule="auto"/>
        <w:ind w:left="720" w:firstLine="720"/>
        <w:jc w:val="both"/>
        <w:rPr>
          <w:rFonts w:ascii="Cambria" w:eastAsia="Times New Roman" w:hAnsi="Cambria" w:cs="Arial"/>
        </w:rPr>
      </w:pPr>
      <w:sdt>
        <w:sdtPr>
          <w:id w:val="-1068110873"/>
          <w14:checkbox>
            <w14:checked w14:val="0"/>
            <w14:checkedState w14:val="2612" w14:font="MS Gothic"/>
            <w14:uncheckedState w14:val="2610" w14:font="MS Gothic"/>
          </w14:checkbox>
        </w:sdtPr>
        <w:sdtContent>
          <w:r>
            <w:rPr>
              <w:rFonts w:ascii="MS Gothic" w:eastAsia="MS Gothic" w:hAnsi="MS Gothic" w:hint="eastAsia"/>
            </w:rPr>
            <w:t>☐</w:t>
          </w:r>
        </w:sdtContent>
      </w:sdt>
      <w:r w:rsidRPr="000737C3">
        <w:rPr>
          <w:rFonts w:ascii="Cambria" w:eastAsia="Times New Roman" w:hAnsi="Cambria" w:cs="Arial"/>
        </w:rPr>
        <w:t xml:space="preserve"> </w:t>
      </w:r>
      <w:r w:rsidR="000737C3" w:rsidRPr="000737C3">
        <w:rPr>
          <w:rFonts w:ascii="Cambria" w:eastAsia="Times New Roman" w:hAnsi="Cambria" w:cs="Arial"/>
        </w:rPr>
        <w:t>E-mail</w:t>
      </w:r>
    </w:p>
    <w:p w:rsidR="000737C3" w:rsidRPr="000737C3" w:rsidRDefault="006753E4" w:rsidP="006753E4">
      <w:pPr>
        <w:spacing w:after="0" w:line="360" w:lineRule="auto"/>
        <w:ind w:left="720" w:firstLine="720"/>
        <w:jc w:val="both"/>
        <w:rPr>
          <w:rFonts w:ascii="Cambria" w:eastAsia="Times New Roman" w:hAnsi="Cambria" w:cs="Arial"/>
        </w:rPr>
      </w:pPr>
      <w:sdt>
        <w:sdtPr>
          <w:id w:val="1573088175"/>
          <w14:checkbox>
            <w14:checked w14:val="0"/>
            <w14:checkedState w14:val="2612" w14:font="MS Gothic"/>
            <w14:uncheckedState w14:val="2610" w14:font="MS Gothic"/>
          </w14:checkbox>
        </w:sdtPr>
        <w:sdtContent>
          <w:r>
            <w:rPr>
              <w:rFonts w:ascii="MS Gothic" w:eastAsia="MS Gothic" w:hAnsi="MS Gothic" w:hint="eastAsia"/>
            </w:rPr>
            <w:t>☐</w:t>
          </w:r>
        </w:sdtContent>
      </w:sdt>
      <w:r w:rsidRPr="000737C3">
        <w:rPr>
          <w:rFonts w:ascii="Cambria" w:eastAsia="Times New Roman" w:hAnsi="Cambria" w:cs="Arial"/>
        </w:rPr>
        <w:t xml:space="preserve"> </w:t>
      </w:r>
      <w:r w:rsidR="000737C3" w:rsidRPr="000737C3">
        <w:rPr>
          <w:rFonts w:ascii="Cambria" w:eastAsia="Times New Roman" w:hAnsi="Cambria" w:cs="Arial"/>
        </w:rPr>
        <w:t>Fax</w:t>
      </w:r>
    </w:p>
    <w:p w:rsidR="000737C3" w:rsidRDefault="006753E4" w:rsidP="006753E4">
      <w:pPr>
        <w:spacing w:after="0" w:line="360" w:lineRule="auto"/>
        <w:ind w:left="720" w:firstLine="720"/>
        <w:jc w:val="both"/>
        <w:rPr>
          <w:rFonts w:ascii="Cambria" w:eastAsia="Times New Roman" w:hAnsi="Cambria" w:cs="Arial"/>
        </w:rPr>
      </w:pPr>
      <w:sdt>
        <w:sdtPr>
          <w:id w:val="1678778131"/>
          <w14:checkbox>
            <w14:checked w14:val="0"/>
            <w14:checkedState w14:val="2612" w14:font="MS Gothic"/>
            <w14:uncheckedState w14:val="2610" w14:font="MS Gothic"/>
          </w14:checkbox>
        </w:sdtPr>
        <w:sdtContent>
          <w:r>
            <w:rPr>
              <w:rFonts w:ascii="MS Gothic" w:eastAsia="MS Gothic" w:hAnsi="MS Gothic" w:hint="eastAsia"/>
            </w:rPr>
            <w:t>☐</w:t>
          </w:r>
        </w:sdtContent>
      </w:sdt>
      <w:r w:rsidRPr="000737C3">
        <w:rPr>
          <w:rFonts w:ascii="Cambria" w:eastAsia="Times New Roman" w:hAnsi="Cambria" w:cs="Arial"/>
        </w:rPr>
        <w:t xml:space="preserve"> </w:t>
      </w:r>
      <w:r w:rsidR="000737C3" w:rsidRPr="000737C3">
        <w:rPr>
          <w:rFonts w:ascii="Cambria" w:eastAsia="Times New Roman" w:hAnsi="Cambria" w:cs="Arial"/>
        </w:rPr>
        <w:t>Other___________</w:t>
      </w:r>
    </w:p>
    <w:p w:rsidR="006753E4" w:rsidRDefault="006753E4" w:rsidP="006753E4">
      <w:pPr>
        <w:spacing w:after="0" w:line="360" w:lineRule="auto"/>
        <w:jc w:val="both"/>
        <w:rPr>
          <w:rFonts w:ascii="Cambria" w:eastAsia="Times New Roman" w:hAnsi="Cambria" w:cs="Arial"/>
        </w:rPr>
      </w:pPr>
    </w:p>
    <w:p w:rsidR="006753E4" w:rsidRPr="000737C3" w:rsidRDefault="006753E4" w:rsidP="006753E4">
      <w:pPr>
        <w:spacing w:after="0" w:line="360" w:lineRule="auto"/>
        <w:jc w:val="both"/>
        <w:rPr>
          <w:rFonts w:ascii="Cambria" w:eastAsia="Times New Roman" w:hAnsi="Cambria" w:cs="Arial"/>
        </w:rPr>
        <w:sectPr w:rsidR="006753E4" w:rsidRPr="000737C3" w:rsidSect="00772DE1">
          <w:type w:val="continuous"/>
          <w:pgSz w:w="12240" w:h="15840" w:code="1"/>
          <w:pgMar w:top="1440" w:right="1440" w:bottom="1440" w:left="1440" w:header="720" w:footer="720" w:gutter="0"/>
          <w:cols w:num="2" w:space="60" w:equalWidth="0">
            <w:col w:w="4320" w:space="720"/>
            <w:col w:w="4320"/>
          </w:cols>
          <w:noEndnote/>
        </w:sectPr>
      </w:pP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lastRenderedPageBreak/>
        <w:t xml:space="preserve">The Parenting Coordinator and a parent may agree to modify the methods or manner of communication when circumstances change, but any such change requires the advance consent of the Parenting Coordinator.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 xml:space="preserve">The parents understand and recognize that by allowing the Parenting Coordinator to make these decisions, they are knowingly, </w:t>
      </w:r>
      <w:proofErr w:type="gramStart"/>
      <w:r w:rsidRPr="000737C3">
        <w:rPr>
          <w:rFonts w:ascii="Cambria" w:eastAsia="Times New Roman" w:hAnsi="Cambria" w:cs="Arial"/>
        </w:rPr>
        <w:t>voluntarily</w:t>
      </w:r>
      <w:proofErr w:type="gramEnd"/>
      <w:r w:rsidRPr="000737C3">
        <w:rPr>
          <w:rFonts w:ascii="Cambria" w:eastAsia="Times New Roman" w:hAnsi="Cambria" w:cs="Arial"/>
        </w:rPr>
        <w:t xml:space="preserve"> and intelligently waiving their constitutional right to judicial resolution of parenting issues listed in paragraph 1 above.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4.</w:t>
      </w:r>
      <w:r w:rsidRPr="000737C3">
        <w:rPr>
          <w:rFonts w:ascii="Cambria" w:eastAsia="Times New Roman" w:hAnsi="Cambria" w:cs="Arial"/>
        </w:rPr>
        <w:tab/>
        <w:t xml:space="preserve">The Parenting Coordinator has the authority to present decisions made pursuant to Article III to the court without notice or hearing and have the decisions memorialized by an ex </w:t>
      </w:r>
      <w:proofErr w:type="spellStart"/>
      <w:r w:rsidRPr="000737C3">
        <w:rPr>
          <w:rFonts w:ascii="Cambria" w:eastAsia="Times New Roman" w:hAnsi="Cambria" w:cs="Arial"/>
        </w:rPr>
        <w:t>parte</w:t>
      </w:r>
      <w:proofErr w:type="spellEnd"/>
      <w:r w:rsidRPr="000737C3">
        <w:rPr>
          <w:rFonts w:ascii="Cambria" w:eastAsia="Times New Roman" w:hAnsi="Cambria" w:cs="Arial"/>
        </w:rPr>
        <w:t xml:space="preserve"> order of the court.  </w:t>
      </w:r>
    </w:p>
    <w:p w:rsidR="000737C3" w:rsidRPr="000737C3" w:rsidRDefault="000737C3" w:rsidP="000737C3">
      <w:pPr>
        <w:spacing w:after="0" w:line="360" w:lineRule="auto"/>
        <w:jc w:val="both"/>
        <w:rPr>
          <w:rFonts w:ascii="Cambria" w:eastAsia="Times New Roman" w:hAnsi="Cambria" w:cs="Arial"/>
          <w:b/>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IV.</w:t>
      </w:r>
      <w:r w:rsidRPr="000737C3">
        <w:rPr>
          <w:rFonts w:ascii="Cambria" w:eastAsia="Times New Roman" w:hAnsi="Cambria" w:cs="Arial"/>
          <w:b/>
        </w:rPr>
        <w:tab/>
      </w:r>
      <w:r w:rsidRPr="000737C3">
        <w:rPr>
          <w:rFonts w:ascii="Cambria" w:eastAsia="Times New Roman" w:hAnsi="Cambria" w:cs="Arial"/>
          <w:b/>
          <w:u w:val="single"/>
        </w:rPr>
        <w:t>AUTHORITY TO MAKE RECOMMENDATIONS TO THE COURT</w:t>
      </w:r>
      <w:r w:rsidRPr="000737C3">
        <w:rPr>
          <w:rFonts w:ascii="Cambria" w:eastAsia="Times New Roman" w:hAnsi="Cambria" w:cs="Arial"/>
          <w:b/>
        </w:rPr>
        <w:t>:</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b/>
        </w:rPr>
        <w:tab/>
      </w:r>
      <w:r w:rsidRPr="000737C3">
        <w:rPr>
          <w:rFonts w:ascii="Cambria" w:eastAsia="Times New Roman" w:hAnsi="Cambria" w:cs="Arial"/>
        </w:rPr>
        <w:t>1.</w:t>
      </w:r>
      <w:r w:rsidRPr="000737C3">
        <w:rPr>
          <w:rFonts w:ascii="Cambria" w:eastAsia="Times New Roman" w:hAnsi="Cambria" w:cs="Arial"/>
        </w:rPr>
        <w:tab/>
        <w:t xml:space="preserve">The Parenting Coordinator will have authority to make recommendations to the Court on the issues as indicated or marked </w:t>
      </w:r>
      <w:proofErr w:type="gramStart"/>
      <w:r w:rsidRPr="000737C3">
        <w:rPr>
          <w:rFonts w:ascii="Cambria" w:eastAsia="Times New Roman" w:hAnsi="Cambria" w:cs="Arial"/>
        </w:rPr>
        <w:t>below::</w:t>
      </w:r>
      <w:proofErr w:type="gramEnd"/>
    </w:p>
    <w:p w:rsidR="000737C3" w:rsidRPr="000737C3" w:rsidRDefault="006753E4" w:rsidP="000737C3">
      <w:pPr>
        <w:spacing w:after="0" w:line="240" w:lineRule="auto"/>
        <w:ind w:left="1440"/>
        <w:jc w:val="both"/>
        <w:rPr>
          <w:rFonts w:ascii="Cambria" w:eastAsia="Times New Roman" w:hAnsi="Cambria" w:cs="Arial"/>
        </w:rPr>
      </w:pPr>
      <w:sdt>
        <w:sdtPr>
          <w:id w:val="1110700205"/>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Increases/decreases in vacation and holiday time of more than one week.</w:t>
      </w:r>
    </w:p>
    <w:p w:rsidR="000737C3" w:rsidRPr="000737C3" w:rsidRDefault="006753E4" w:rsidP="000737C3">
      <w:pPr>
        <w:spacing w:after="0" w:line="240" w:lineRule="auto"/>
        <w:ind w:left="1800" w:hanging="360"/>
        <w:rPr>
          <w:rFonts w:ascii="Cambria" w:eastAsia="Times New Roman" w:hAnsi="Cambria" w:cs="Arial"/>
        </w:rPr>
      </w:pPr>
      <w:sdt>
        <w:sdtPr>
          <w:id w:val="2136906465"/>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rPr>
        <w:t xml:space="preserve"> </w:t>
      </w:r>
      <w:r w:rsidR="000737C3" w:rsidRPr="000737C3">
        <w:rPr>
          <w:rFonts w:ascii="Cambria" w:eastAsia="Times New Roman" w:hAnsi="Cambria" w:cs="Arial"/>
        </w:rPr>
        <w:t xml:space="preserve">Time share changes, including summer vacations, which increase/decrease the child's time with either parent </w:t>
      </w:r>
      <w:proofErr w:type="gramStart"/>
      <w:r w:rsidR="000737C3" w:rsidRPr="000737C3">
        <w:rPr>
          <w:rFonts w:ascii="Cambria" w:eastAsia="Times New Roman" w:hAnsi="Cambria" w:cs="Arial"/>
        </w:rPr>
        <w:t>in excess of</w:t>
      </w:r>
      <w:proofErr w:type="gramEnd"/>
      <w:r w:rsidR="000737C3" w:rsidRPr="000737C3">
        <w:rPr>
          <w:rFonts w:ascii="Cambria" w:eastAsia="Times New Roman" w:hAnsi="Cambria" w:cs="Arial"/>
        </w:rPr>
        <w:t xml:space="preserve"> four (4) overnights per month.</w:t>
      </w:r>
    </w:p>
    <w:p w:rsidR="000737C3" w:rsidRPr="000737C3" w:rsidRDefault="006753E4" w:rsidP="000737C3">
      <w:pPr>
        <w:spacing w:after="0" w:line="240" w:lineRule="auto"/>
        <w:ind w:left="1440"/>
        <w:jc w:val="both"/>
        <w:rPr>
          <w:rFonts w:ascii="Cambria" w:eastAsia="Times New Roman" w:hAnsi="Cambria" w:cs="Arial"/>
        </w:rPr>
      </w:pPr>
      <w:sdt>
        <w:sdtPr>
          <w:id w:val="-90545112"/>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Supervision of child(</w:t>
      </w:r>
      <w:proofErr w:type="spellStart"/>
      <w:r w:rsidR="000737C3" w:rsidRPr="000737C3">
        <w:rPr>
          <w:rFonts w:ascii="Cambria" w:eastAsia="Times New Roman" w:hAnsi="Cambria" w:cs="Arial"/>
        </w:rPr>
        <w:t>ren</w:t>
      </w:r>
      <w:proofErr w:type="spellEnd"/>
      <w:r w:rsidR="000737C3" w:rsidRPr="000737C3">
        <w:rPr>
          <w:rFonts w:ascii="Cambria" w:eastAsia="Times New Roman" w:hAnsi="Cambria" w:cs="Arial"/>
        </w:rPr>
        <w:t>)'s contacts with a parent.</w:t>
      </w:r>
    </w:p>
    <w:p w:rsidR="000737C3" w:rsidRPr="000737C3" w:rsidRDefault="006753E4" w:rsidP="000737C3">
      <w:pPr>
        <w:spacing w:after="0" w:line="240" w:lineRule="auto"/>
        <w:ind w:left="1440"/>
        <w:jc w:val="both"/>
        <w:rPr>
          <w:rFonts w:ascii="Cambria" w:eastAsia="Times New Roman" w:hAnsi="Cambria" w:cs="Arial"/>
        </w:rPr>
      </w:pPr>
      <w:sdt>
        <w:sdtPr>
          <w:id w:val="-1399286399"/>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Appointment of counsel for child(</w:t>
      </w:r>
      <w:proofErr w:type="spellStart"/>
      <w:r w:rsidR="000737C3" w:rsidRPr="000737C3">
        <w:rPr>
          <w:rFonts w:ascii="Cambria" w:eastAsia="Times New Roman" w:hAnsi="Cambria" w:cs="Arial"/>
        </w:rPr>
        <w:t>ren</w:t>
      </w:r>
      <w:proofErr w:type="spellEnd"/>
      <w:r w:rsidR="000737C3" w:rsidRPr="000737C3">
        <w:rPr>
          <w:rFonts w:ascii="Cambria" w:eastAsia="Times New Roman" w:hAnsi="Cambria" w:cs="Arial"/>
        </w:rPr>
        <w:t>).</w:t>
      </w:r>
    </w:p>
    <w:p w:rsidR="000737C3" w:rsidRPr="000737C3" w:rsidRDefault="006753E4" w:rsidP="000737C3">
      <w:pPr>
        <w:spacing w:after="0" w:line="240" w:lineRule="auto"/>
        <w:ind w:left="1440"/>
        <w:jc w:val="both"/>
        <w:rPr>
          <w:rFonts w:ascii="Cambria" w:eastAsia="Times New Roman" w:hAnsi="Cambria" w:cs="Arial"/>
        </w:rPr>
      </w:pPr>
      <w:sdt>
        <w:sdtPr>
          <w:id w:val="-480083910"/>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Obtaining child custody evaluation or reevaluation.</w:t>
      </w:r>
    </w:p>
    <w:p w:rsidR="000737C3" w:rsidRPr="000737C3" w:rsidRDefault="006753E4" w:rsidP="006753E4">
      <w:pPr>
        <w:spacing w:after="0" w:line="240" w:lineRule="auto"/>
        <w:ind w:left="720" w:firstLine="720"/>
        <w:jc w:val="both"/>
        <w:rPr>
          <w:rFonts w:ascii="Cambria" w:eastAsia="Times New Roman" w:hAnsi="Cambria" w:cs="Arial"/>
        </w:rPr>
      </w:pPr>
      <w:sdt>
        <w:sdtPr>
          <w:id w:val="1648082358"/>
          <w14:checkbox>
            <w14:checked w14:val="1"/>
            <w14:checkedState w14:val="2612" w14:font="MS Gothic"/>
            <w14:uncheckedState w14:val="2610" w14:font="MS Gothic"/>
          </w14:checkbox>
        </w:sdtPr>
        <w:sdtContent>
          <w:r>
            <w:rPr>
              <w:rFonts w:ascii="MS Gothic" w:eastAsia="MS Gothic" w:hAnsi="MS Gothic" w:hint="eastAsia"/>
            </w:rPr>
            <w:t>☒</w:t>
          </w:r>
        </w:sdtContent>
      </w:sdt>
      <w:r w:rsidRPr="000737C3">
        <w:rPr>
          <w:rFonts w:ascii="Cambria" w:eastAsia="Times New Roman" w:hAnsi="Cambria" w:cs="Arial"/>
        </w:rPr>
        <w:t xml:space="preserve"> </w:t>
      </w:r>
      <w:r>
        <w:rPr>
          <w:rFonts w:ascii="Cambria" w:eastAsia="Times New Roman" w:hAnsi="Cambria" w:cs="Arial"/>
        </w:rPr>
        <w:t xml:space="preserve"> </w:t>
      </w:r>
      <w:r w:rsidR="000737C3" w:rsidRPr="000737C3">
        <w:rPr>
          <w:rFonts w:ascii="Cambria" w:eastAsia="Times New Roman" w:hAnsi="Cambria" w:cs="Arial"/>
        </w:rPr>
        <w:t xml:space="preserve">Private or </w:t>
      </w:r>
      <w:proofErr w:type="gramStart"/>
      <w:r w:rsidR="000737C3" w:rsidRPr="000737C3">
        <w:rPr>
          <w:rFonts w:ascii="Cambria" w:eastAsia="Times New Roman" w:hAnsi="Cambria" w:cs="Arial"/>
        </w:rPr>
        <w:t>public school</w:t>
      </w:r>
      <w:proofErr w:type="gramEnd"/>
      <w:r w:rsidR="000737C3" w:rsidRPr="000737C3">
        <w:rPr>
          <w:rFonts w:ascii="Cambria" w:eastAsia="Times New Roman" w:hAnsi="Cambria" w:cs="Arial"/>
        </w:rPr>
        <w:t xml:space="preserve"> education.</w:t>
      </w:r>
    </w:p>
    <w:p w:rsidR="000737C3" w:rsidRPr="000737C3" w:rsidRDefault="006753E4" w:rsidP="000737C3">
      <w:pPr>
        <w:spacing w:after="0" w:line="240" w:lineRule="auto"/>
        <w:ind w:left="1440"/>
        <w:jc w:val="both"/>
        <w:rPr>
          <w:rFonts w:ascii="Cambria" w:eastAsia="Times New Roman" w:hAnsi="Cambria" w:cs="Arial"/>
        </w:rPr>
      </w:pPr>
      <w:sdt>
        <w:sdtPr>
          <w:id w:val="1535619654"/>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Participation by parents and/or children in physical examinations.</w:t>
      </w:r>
    </w:p>
    <w:p w:rsidR="000737C3" w:rsidRPr="000737C3" w:rsidRDefault="006753E4" w:rsidP="000737C3">
      <w:pPr>
        <w:spacing w:after="0" w:line="240" w:lineRule="auto"/>
        <w:ind w:left="1800" w:hanging="360"/>
        <w:rPr>
          <w:rFonts w:ascii="Cambria" w:eastAsia="Times New Roman" w:hAnsi="Cambria" w:cs="Arial"/>
        </w:rPr>
      </w:pPr>
      <w:sdt>
        <w:sdtPr>
          <w:id w:val="2024508716"/>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Participation by parents and/or children in psychological assessments, evaluations, and psychotherapy including selection of a therapist for the children when the parents cannot agree. The cost of such services for the children shall automatically be shared by the parents equally in the absence of any provision to the contrary in a current court order or further order of the court.</w:t>
      </w:r>
    </w:p>
    <w:p w:rsidR="000737C3" w:rsidRPr="000737C3" w:rsidRDefault="006753E4" w:rsidP="000737C3">
      <w:pPr>
        <w:spacing w:after="0" w:line="240" w:lineRule="auto"/>
        <w:ind w:left="1800" w:hanging="360"/>
        <w:rPr>
          <w:rFonts w:ascii="Cambria" w:eastAsia="Times New Roman" w:hAnsi="Cambria" w:cs="Arial"/>
        </w:rPr>
      </w:pPr>
      <w:sdt>
        <w:sdtPr>
          <w:id w:val="822850490"/>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Participation by parents and/or children in alcohol and drug evaluation/monitoring/testing. The cost of drug or alcohol evaluation/ monitoring/testing for the children shall automatically be shared by the parents equally in the absence of any provision to the contrary in a current court order or further order of the court.</w:t>
      </w:r>
    </w:p>
    <w:p w:rsidR="000737C3" w:rsidRPr="000737C3" w:rsidRDefault="006753E4" w:rsidP="000737C3">
      <w:pPr>
        <w:spacing w:after="0" w:line="240" w:lineRule="auto"/>
        <w:ind w:left="1800" w:hanging="360"/>
        <w:rPr>
          <w:rFonts w:ascii="Cambria" w:eastAsia="Times New Roman" w:hAnsi="Cambria" w:cs="Arial"/>
        </w:rPr>
      </w:pPr>
      <w:sdt>
        <w:sdtPr>
          <w:id w:val="1177232907"/>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Other issues identified by the parties and Parenting Coordinator and specified in the Parenting Coordinator Contract to be executed by the parties and the Parenting Coordinator</w:t>
      </w:r>
    </w:p>
    <w:p w:rsidR="000737C3" w:rsidRPr="000737C3" w:rsidRDefault="006753E4" w:rsidP="000737C3">
      <w:pPr>
        <w:spacing w:after="0" w:line="240" w:lineRule="auto"/>
        <w:ind w:left="1800" w:hanging="360"/>
        <w:rPr>
          <w:rFonts w:ascii="Cambria" w:eastAsia="Times New Roman" w:hAnsi="Cambria" w:cs="Arial"/>
        </w:rPr>
      </w:pPr>
      <w:sdt>
        <w:sdtPr>
          <w:id w:val="-802074650"/>
          <w14:checkbox>
            <w14:checked w14:val="1"/>
            <w14:checkedState w14:val="2612" w14:font="MS Gothic"/>
            <w14:uncheckedState w14:val="2610" w14:font="MS Gothic"/>
          </w14:checkbox>
        </w:sdtPr>
        <w:sdtContent>
          <w:r>
            <w:rPr>
              <w:rFonts w:ascii="MS Gothic" w:eastAsia="MS Gothic" w:hAnsi="MS Gothic" w:hint="eastAsia"/>
            </w:rPr>
            <w:t>☒</w:t>
          </w:r>
        </w:sdtContent>
      </w:sdt>
      <w:r w:rsidR="000737C3" w:rsidRPr="000737C3">
        <w:rPr>
          <w:rFonts w:ascii="MS Gothic" w:eastAsia="MS Gothic" w:hAnsi="MS Gothic" w:hint="eastAsia"/>
        </w:rPr>
        <w:t xml:space="preserve"> </w:t>
      </w:r>
      <w:r w:rsidR="000737C3" w:rsidRPr="000737C3">
        <w:rPr>
          <w:rFonts w:ascii="Cambria" w:eastAsia="Times New Roman" w:hAnsi="Cambria" w:cs="Arial"/>
        </w:rPr>
        <w:t xml:space="preserve">Any other issues the parents request be submitted to the Parenting Coordinator for recommendation.  </w:t>
      </w:r>
    </w:p>
    <w:p w:rsidR="000737C3" w:rsidRPr="000737C3" w:rsidRDefault="006753E4" w:rsidP="006753E4">
      <w:pPr>
        <w:spacing w:after="0" w:line="240" w:lineRule="auto"/>
        <w:ind w:left="1800" w:hanging="360"/>
        <w:rPr>
          <w:rFonts w:ascii="Cambria" w:eastAsia="Times New Roman" w:hAnsi="Cambria" w:cs="Arial"/>
        </w:rPr>
      </w:pPr>
      <w:sdt>
        <w:sdtPr>
          <w:id w:val="1827555593"/>
          <w14:checkbox>
            <w14:checked w14:val="1"/>
            <w14:checkedState w14:val="2612" w14:font="MS Gothic"/>
            <w14:uncheckedState w14:val="2610" w14:font="MS Gothic"/>
          </w14:checkbox>
        </w:sdtPr>
        <w:sdtContent>
          <w:r>
            <w:rPr>
              <w:rFonts w:ascii="MS Gothic" w:eastAsia="MS Gothic" w:hAnsi="MS Gothic" w:hint="eastAsia"/>
            </w:rPr>
            <w:t>☒</w:t>
          </w:r>
        </w:sdtContent>
      </w:sdt>
      <w:r w:rsidRPr="000737C3">
        <w:rPr>
          <w:rFonts w:ascii="Cambria" w:eastAsia="Times New Roman" w:hAnsi="Cambria" w:cs="Arial"/>
        </w:rPr>
        <w:t xml:space="preserve"> </w:t>
      </w:r>
      <w:r w:rsidR="000737C3" w:rsidRPr="000737C3">
        <w:rPr>
          <w:rFonts w:ascii="Cambria" w:eastAsia="Times New Roman" w:hAnsi="Cambria" w:cs="Arial"/>
        </w:rPr>
        <w:t>Other, specifically, _____________________________________________ ______________________________________________________________________________________________________________________________</w:t>
      </w:r>
    </w:p>
    <w:p w:rsidR="000737C3" w:rsidRPr="000737C3" w:rsidRDefault="000737C3" w:rsidP="000737C3">
      <w:pPr>
        <w:spacing w:after="0" w:line="240" w:lineRule="auto"/>
        <w:ind w:left="2160" w:hanging="720"/>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2.</w:t>
      </w:r>
      <w:r w:rsidRPr="000737C3">
        <w:rPr>
          <w:rFonts w:ascii="Cambria" w:eastAsia="Times New Roman" w:hAnsi="Cambria" w:cs="Arial"/>
        </w:rPr>
        <w:tab/>
        <w:t xml:space="preserve">Recommendations made by the Parenting Coordinator for the court’s consideration shall be communicated to the parents as provided in Section IV, paragraph 2 above.  Communication with the attorneys for either parent shall be in writing by ordinary mail, fax, or email, as agreed to by the attorney and the Parenting Coordinator. If either party objects to any of the Parenting Coordinator’s recommendations to the court, the party must notify the Parenting Coordinator in writing within </w:t>
      </w:r>
      <w:r w:rsidR="006753E4" w:rsidRPr="000737C3">
        <w:rPr>
          <w:rFonts w:ascii="Cambria" w:eastAsia="Times New Roman" w:hAnsi="Cambria" w:cs="Arial"/>
        </w:rPr>
        <w:t>seven (</w:t>
      </w:r>
      <w:r w:rsidRPr="000737C3">
        <w:rPr>
          <w:rFonts w:ascii="Cambria" w:eastAsia="Times New Roman" w:hAnsi="Cambria" w:cs="Arial"/>
        </w:rPr>
        <w:t xml:space="preserve">7) calendar days of the date of the recommendation.  If neither party objects to the recommendations of the Parenting Coordinator within </w:t>
      </w:r>
      <w:r w:rsidR="006753E4" w:rsidRPr="000737C3">
        <w:rPr>
          <w:rFonts w:ascii="Cambria" w:eastAsia="Times New Roman" w:hAnsi="Cambria" w:cs="Arial"/>
        </w:rPr>
        <w:t>seven (</w:t>
      </w:r>
      <w:r w:rsidRPr="000737C3">
        <w:rPr>
          <w:rFonts w:ascii="Cambria" w:eastAsia="Times New Roman" w:hAnsi="Cambria" w:cs="Arial"/>
        </w:rPr>
        <w:t xml:space="preserve">7) calendar days of notice to the parents, the Parenting Coordinator may submit the recommendations made pursuant to Article IV to the court ex </w:t>
      </w:r>
      <w:proofErr w:type="spellStart"/>
      <w:r w:rsidRPr="000737C3">
        <w:rPr>
          <w:rFonts w:ascii="Cambria" w:eastAsia="Times New Roman" w:hAnsi="Cambria" w:cs="Arial"/>
        </w:rPr>
        <w:t>parte</w:t>
      </w:r>
      <w:proofErr w:type="spellEnd"/>
      <w:r w:rsidRPr="000737C3">
        <w:rPr>
          <w:rFonts w:ascii="Cambria" w:eastAsia="Times New Roman" w:hAnsi="Cambria" w:cs="Arial"/>
        </w:rPr>
        <w:t xml:space="preserve"> for approval without further notice or hearing.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 xml:space="preserve">If either party makes a timely response to the Parenting Coordinator’s recommendation, the Parenting Coordinator shall provide the opposing party and all counsel with a copy of the written response.    When the Parenting Coordinator makes written </w:t>
      </w:r>
      <w:r w:rsidR="006753E4" w:rsidRPr="000737C3">
        <w:rPr>
          <w:rFonts w:ascii="Cambria" w:eastAsia="Times New Roman" w:hAnsi="Cambria" w:cs="Arial"/>
        </w:rPr>
        <w:t>recommendations,</w:t>
      </w:r>
      <w:r w:rsidRPr="000737C3">
        <w:rPr>
          <w:rFonts w:ascii="Cambria" w:eastAsia="Times New Roman" w:hAnsi="Cambria" w:cs="Arial"/>
        </w:rPr>
        <w:t xml:space="preserve"> the Parenting Coordinator shall also file a copy of the written responses.  The Parenting Coordinator may present the recommendations and responses to the court without further notice or hearing.  The Court may set the matter for hearing or take other appropriate action without a hearing.  Either party or the Parenting Coordinator may request a hearing regarding the recommendations or the objections upon proper notice as directed by the court. However, such a request is not mandatory.  </w:t>
      </w:r>
    </w:p>
    <w:p w:rsidR="000737C3" w:rsidRPr="000737C3" w:rsidRDefault="000737C3" w:rsidP="000737C3">
      <w:pPr>
        <w:spacing w:after="0" w:line="360" w:lineRule="auto"/>
        <w:ind w:firstLine="720"/>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V.</w:t>
      </w:r>
      <w:r w:rsidRPr="000737C3">
        <w:rPr>
          <w:rFonts w:ascii="Cambria" w:eastAsia="Times New Roman" w:hAnsi="Cambria" w:cs="Arial"/>
          <w:b/>
        </w:rPr>
        <w:tab/>
      </w:r>
      <w:r w:rsidRPr="000737C3">
        <w:rPr>
          <w:rFonts w:ascii="Cambria" w:eastAsia="Times New Roman" w:hAnsi="Cambria" w:cs="Arial"/>
          <w:b/>
          <w:u w:val="single"/>
        </w:rPr>
        <w:t>PROCEDURE</w:t>
      </w:r>
      <w:r w:rsidRPr="000737C3">
        <w:rPr>
          <w:rFonts w:ascii="Cambria" w:eastAsia="Times New Roman" w:hAnsi="Cambria" w:cs="Arial"/>
          <w:b/>
        </w:rPr>
        <w:t>:</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b/>
        </w:rPr>
        <w:tab/>
      </w:r>
      <w:r w:rsidRPr="000737C3">
        <w:rPr>
          <w:rFonts w:ascii="Cambria" w:eastAsia="Times New Roman" w:hAnsi="Cambria" w:cs="Arial"/>
        </w:rPr>
        <w:t>1.</w:t>
      </w:r>
      <w:r w:rsidRPr="000737C3">
        <w:rPr>
          <w:rFonts w:ascii="Cambria" w:eastAsia="Times New Roman" w:hAnsi="Cambria" w:cs="Arial"/>
        </w:rPr>
        <w:tab/>
        <w:t xml:space="preserve">Both parents shall participate in the dispute resolution process as defined by the Parenting Coordinator and shall be present when so requested by the Parenting Coordinator. The Parenting Coordinator may conduct sessions which are informal in nature, by telephone or in person, and need not comply with the rules of evidence. No formal record need be made, except the Parenting Coordinator's recommendations shall be in writing.  In addition, any </w:t>
      </w:r>
      <w:proofErr w:type="gramStart"/>
      <w:r w:rsidRPr="000737C3">
        <w:rPr>
          <w:rFonts w:ascii="Cambria" w:eastAsia="Times New Roman" w:hAnsi="Cambria" w:cs="Arial"/>
        </w:rPr>
        <w:t>mutual agreement</w:t>
      </w:r>
      <w:proofErr w:type="gramEnd"/>
      <w:r w:rsidRPr="000737C3">
        <w:rPr>
          <w:rFonts w:ascii="Cambria" w:eastAsia="Times New Roman" w:hAnsi="Cambria" w:cs="Arial"/>
        </w:rPr>
        <w:t xml:space="preserve"> reached by the parents shall be reduced to writing and signed by both parties.  The Parenting Coordinator shall have the authority to determine the protocol of all interviews and sessions including the power to determine who attends meetings involving the parents, whether such sessions shall be individual or joint, and whether sessions will include both parents, the child(</w:t>
      </w:r>
      <w:proofErr w:type="spellStart"/>
      <w:r w:rsidRPr="000737C3">
        <w:rPr>
          <w:rFonts w:ascii="Cambria" w:eastAsia="Times New Roman" w:hAnsi="Cambria" w:cs="Arial"/>
        </w:rPr>
        <w:t>ren</w:t>
      </w:r>
      <w:proofErr w:type="spellEnd"/>
      <w:r w:rsidRPr="000737C3">
        <w:rPr>
          <w:rFonts w:ascii="Cambria" w:eastAsia="Times New Roman" w:hAnsi="Cambria" w:cs="Arial"/>
        </w:rPr>
        <w:t xml:space="preserve">), or others the Parenting Coordinator selects as participants.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lastRenderedPageBreak/>
        <w:tab/>
        <w:t>2.</w:t>
      </w:r>
      <w:r w:rsidRPr="000737C3">
        <w:rPr>
          <w:rFonts w:ascii="Cambria" w:eastAsia="Times New Roman" w:hAnsi="Cambria" w:cs="Arial"/>
        </w:rPr>
        <w:tab/>
        <w:t xml:space="preserve">The parents shall provide all reasonable records, documentation, and information requested by the Parenting Coordinator.  The parents shall sign all necessary releases and/or authorizations to allow the Parenting Coordinator to obtain any medical, mental health, education, or other records the Parenting Coordinator deems necessary, unless otherwise ordered by the court.  The Parenting Coordinator shall not re-release any person’s confidential information to any other person, including the other party or the other party’s attorney, without specific written release and/or authorization.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The Parenting Coordinator may utilize consultants as necessary to assist the Parenting Coordinator in the performance of the duties contained herein.</w:t>
      </w:r>
    </w:p>
    <w:p w:rsidR="000737C3" w:rsidRPr="000737C3" w:rsidRDefault="000737C3" w:rsidP="000737C3">
      <w:pPr>
        <w:spacing w:after="0" w:line="360" w:lineRule="auto"/>
        <w:jc w:val="both"/>
        <w:rPr>
          <w:rFonts w:ascii="Cambria" w:eastAsia="Times New Roman" w:hAnsi="Cambria" w:cs="Arial"/>
          <w:b/>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VI.</w:t>
      </w:r>
      <w:r w:rsidRPr="000737C3">
        <w:rPr>
          <w:rFonts w:ascii="Cambria" w:eastAsia="Times New Roman" w:hAnsi="Cambria" w:cs="Arial"/>
          <w:b/>
        </w:rPr>
        <w:tab/>
      </w:r>
      <w:r w:rsidRPr="000737C3">
        <w:rPr>
          <w:rFonts w:ascii="Cambria" w:eastAsia="Times New Roman" w:hAnsi="Cambria" w:cs="Arial"/>
          <w:b/>
          <w:u w:val="single"/>
        </w:rPr>
        <w:t>COMMUNICATION WITH PARENTING COORDINATOR</w:t>
      </w:r>
      <w:r w:rsidRPr="000737C3">
        <w:rPr>
          <w:rFonts w:ascii="Cambria" w:eastAsia="Times New Roman" w:hAnsi="Cambria" w:cs="Arial"/>
          <w:b/>
        </w:rPr>
        <w:t>:</w:t>
      </w:r>
    </w:p>
    <w:p w:rsidR="000737C3" w:rsidRPr="000737C3" w:rsidRDefault="000737C3" w:rsidP="000737C3">
      <w:pPr>
        <w:spacing w:after="0" w:line="360" w:lineRule="auto"/>
        <w:rPr>
          <w:rFonts w:ascii="Cambria" w:eastAsia="Times New Roman" w:hAnsi="Cambria"/>
        </w:rPr>
      </w:pPr>
      <w:r w:rsidRPr="000737C3">
        <w:rPr>
          <w:rFonts w:ascii="Cambria" w:eastAsia="Times New Roman" w:hAnsi="Cambria" w:cs="Arial"/>
        </w:rPr>
        <w:tab/>
        <w:t>1.</w:t>
      </w:r>
      <w:r w:rsidRPr="000737C3">
        <w:rPr>
          <w:rFonts w:ascii="Cambria" w:eastAsia="Times New Roman" w:hAnsi="Cambria" w:cs="Arial"/>
        </w:rPr>
        <w:tab/>
        <w:t xml:space="preserve"> The parents, the child, and their attorneys shall have the right to initiate or </w:t>
      </w:r>
      <w:r w:rsidR="006753E4" w:rsidRPr="000737C3">
        <w:rPr>
          <w:rFonts w:ascii="Cambria" w:eastAsia="Times New Roman" w:hAnsi="Cambria" w:cs="Arial"/>
        </w:rPr>
        <w:t>receive ex</w:t>
      </w:r>
      <w:r w:rsidRPr="000737C3">
        <w:rPr>
          <w:rFonts w:ascii="Cambria" w:eastAsia="Times New Roman" w:hAnsi="Cambria" w:cs="Arial"/>
        </w:rPr>
        <w:t xml:space="preserve"> </w:t>
      </w:r>
      <w:proofErr w:type="spellStart"/>
      <w:r w:rsidRPr="000737C3">
        <w:rPr>
          <w:rFonts w:ascii="Cambria" w:eastAsia="Times New Roman" w:hAnsi="Cambria" w:cs="Arial"/>
        </w:rPr>
        <w:t>parte</w:t>
      </w:r>
      <w:proofErr w:type="spellEnd"/>
      <w:r w:rsidRPr="000737C3">
        <w:rPr>
          <w:rFonts w:ascii="Cambria" w:eastAsia="Times New Roman" w:hAnsi="Cambria" w:cs="Arial"/>
        </w:rPr>
        <w:t xml:space="preserve"> communications with the Parenting Coordinator. The Parenting Coordinator shall have discretion to determine whether such ex </w:t>
      </w:r>
      <w:proofErr w:type="spellStart"/>
      <w:r w:rsidRPr="000737C3">
        <w:rPr>
          <w:rFonts w:ascii="Cambria" w:eastAsia="Times New Roman" w:hAnsi="Cambria" w:cs="Arial"/>
        </w:rPr>
        <w:t>parte</w:t>
      </w:r>
      <w:proofErr w:type="spellEnd"/>
      <w:r w:rsidRPr="000737C3">
        <w:rPr>
          <w:rFonts w:ascii="Cambria" w:eastAsia="Times New Roman" w:hAnsi="Cambria" w:cs="Arial"/>
        </w:rPr>
        <w:t xml:space="preserve"> communications maybe provided to other parties and their attorneys.  However, the Parenting Coordinator shall not rely upon ex </w:t>
      </w:r>
      <w:proofErr w:type="spellStart"/>
      <w:r w:rsidRPr="000737C3">
        <w:rPr>
          <w:rFonts w:ascii="Cambria" w:eastAsia="Times New Roman" w:hAnsi="Cambria" w:cs="Arial"/>
        </w:rPr>
        <w:t>parte</w:t>
      </w:r>
      <w:proofErr w:type="spellEnd"/>
      <w:r w:rsidRPr="000737C3">
        <w:rPr>
          <w:rFonts w:ascii="Cambria" w:eastAsia="Times New Roman" w:hAnsi="Cambria" w:cs="Arial"/>
        </w:rPr>
        <w:t xml:space="preserve"> communication to </w:t>
      </w:r>
      <w:proofErr w:type="gramStart"/>
      <w:r w:rsidRPr="000737C3">
        <w:rPr>
          <w:rFonts w:ascii="Cambria" w:eastAsia="Times New Roman" w:hAnsi="Cambria" w:cs="Arial"/>
        </w:rPr>
        <w:t>make a decision</w:t>
      </w:r>
      <w:proofErr w:type="gramEnd"/>
      <w:r w:rsidRPr="000737C3">
        <w:rPr>
          <w:rFonts w:ascii="Cambria" w:eastAsia="Times New Roman" w:hAnsi="Cambria" w:cs="Arial"/>
        </w:rPr>
        <w:t xml:space="preserve"> without informing the other parent of the communication.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2.</w:t>
      </w:r>
      <w:r w:rsidRPr="000737C3">
        <w:rPr>
          <w:rFonts w:ascii="Cambria" w:eastAsia="Times New Roman" w:hAnsi="Cambria" w:cs="Arial"/>
        </w:rPr>
        <w:tab/>
        <w:t xml:space="preserve">The Parenting Coordinator may communicate with the parties' child or children outside the presence of the parents. The Parenting Coordinator may also communicate with any therapists who are treating the parties' child or children.  The Parenting Coordinator may withhold information or notes generated by the Parenting Coordinator during such communications if the Parenting Coordinator forms the opinion that revealing the information may be damaging to the child or the child's relationship with others.  A parent desiring to review information deemed harmful to the child by the Parenting Coordinator may file an application with the court seeking such information and set the same for hearing after notice to the opposing party, the Parenting Coordinator, and counsel of record.  The Parenting Coordinator may, as part of such proceeding, request an </w:t>
      </w:r>
      <w:r w:rsidRPr="000737C3">
        <w:rPr>
          <w:rFonts w:ascii="Cambria" w:eastAsia="Times New Roman" w:hAnsi="Cambria" w:cs="Arial"/>
          <w:i/>
        </w:rPr>
        <w:t xml:space="preserve">in camera </w:t>
      </w:r>
      <w:r w:rsidRPr="000737C3">
        <w:rPr>
          <w:rFonts w:ascii="Cambria" w:eastAsia="Times New Roman" w:hAnsi="Cambria" w:cs="Arial"/>
        </w:rPr>
        <w:t xml:space="preserve">inspection of the information by the Court.  The court’s determination as to this issue will be final, subject to each party’s right of appeal.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 xml:space="preserve">In the event of exigent or emergency circumstances that threaten the welfare of a child, the Parenting Coordinator is authorized to file an application   seeking immediate Court intervention.  Proceedings based on the application of the Parenting Coordinator shall be governed </w:t>
      </w:r>
      <w:r w:rsidR="0085165B" w:rsidRPr="000737C3">
        <w:rPr>
          <w:rFonts w:ascii="Cambria" w:eastAsia="Times New Roman" w:hAnsi="Cambria" w:cs="Arial"/>
        </w:rPr>
        <w:t>by the</w:t>
      </w:r>
      <w:r w:rsidRPr="000737C3">
        <w:rPr>
          <w:rFonts w:ascii="Cambria" w:eastAsia="Times New Roman" w:hAnsi="Cambria" w:cs="Arial"/>
        </w:rPr>
        <w:t xml:space="preserve"> Iowa Rules of Civil Procedure.</w:t>
      </w:r>
    </w:p>
    <w:p w:rsidR="000737C3" w:rsidRPr="000737C3" w:rsidRDefault="000737C3" w:rsidP="000737C3">
      <w:pPr>
        <w:spacing w:after="0" w:line="360" w:lineRule="auto"/>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b/>
          <w:u w:val="single"/>
        </w:rPr>
      </w:pPr>
      <w:r w:rsidRPr="000737C3">
        <w:rPr>
          <w:rFonts w:ascii="Cambria" w:eastAsia="Times New Roman" w:hAnsi="Cambria" w:cs="Arial"/>
          <w:b/>
        </w:rPr>
        <w:t>VII.</w:t>
      </w:r>
      <w:r w:rsidRPr="000737C3">
        <w:rPr>
          <w:rFonts w:ascii="Cambria" w:eastAsia="Times New Roman" w:hAnsi="Cambria" w:cs="Arial"/>
          <w:b/>
        </w:rPr>
        <w:tab/>
      </w:r>
      <w:r w:rsidRPr="000737C3">
        <w:rPr>
          <w:rFonts w:ascii="Cambria" w:eastAsia="Times New Roman" w:hAnsi="Cambria" w:cs="Arial"/>
          <w:b/>
          <w:u w:val="single"/>
        </w:rPr>
        <w:t>CHILD ABUSE REPORTING</w:t>
      </w:r>
    </w:p>
    <w:p w:rsidR="000737C3" w:rsidRPr="000737C3" w:rsidRDefault="000737C3" w:rsidP="000737C3">
      <w:pPr>
        <w:spacing w:after="0" w:line="360" w:lineRule="auto"/>
        <w:ind w:firstLine="720"/>
        <w:jc w:val="both"/>
        <w:rPr>
          <w:rFonts w:ascii="Cambria" w:eastAsia="Times New Roman" w:hAnsi="Cambria" w:cs="Arial"/>
        </w:rPr>
      </w:pPr>
      <w:r w:rsidRPr="000737C3">
        <w:rPr>
          <w:rFonts w:ascii="Cambria" w:eastAsia="Times New Roman" w:hAnsi="Cambria" w:cs="Arial"/>
        </w:rPr>
        <w:t>1.</w:t>
      </w:r>
      <w:r w:rsidRPr="000737C3">
        <w:rPr>
          <w:rFonts w:ascii="Cambria" w:eastAsia="Times New Roman" w:hAnsi="Cambria" w:cs="Arial"/>
        </w:rPr>
        <w:tab/>
        <w:t>The child abuse reporting statute does not apply to attorneys because attorneys are not named in the statute as a class of persons who mandatorily must report a child abuse allegation. However, an attorney Parenting Coordinator has the discretion to report any such allegation and may make such a report without liability.</w:t>
      </w:r>
    </w:p>
    <w:p w:rsidR="000737C3" w:rsidRPr="000737C3" w:rsidRDefault="000737C3" w:rsidP="000737C3">
      <w:pPr>
        <w:spacing w:after="0" w:line="360" w:lineRule="auto"/>
        <w:ind w:firstLine="720"/>
        <w:jc w:val="both"/>
        <w:rPr>
          <w:rFonts w:ascii="Cambria" w:eastAsia="Times New Roman" w:hAnsi="Cambria" w:cs="Arial"/>
        </w:rPr>
      </w:pPr>
      <w:r w:rsidRPr="000737C3">
        <w:rPr>
          <w:rFonts w:ascii="Cambria" w:eastAsia="Times New Roman" w:hAnsi="Cambria" w:cs="Arial"/>
        </w:rPr>
        <w:t>2.</w:t>
      </w:r>
      <w:r w:rsidRPr="000737C3">
        <w:rPr>
          <w:rFonts w:ascii="Cambria" w:eastAsia="Times New Roman" w:hAnsi="Cambria" w:cs="Arial"/>
        </w:rPr>
        <w:tab/>
        <w:t>Iowa Code § 232.75 (2009) provides for sanctions for reporting, or causing to be reported, any knowingly false allegation of child abuse. This section does not apply to a Parenting Coordinator who reports an allegation made to the Parenting Coordinator by a parent or other third party.  However, the statute does apply to the person making the allegation to the Parenting Coordinator if the court finds that the initial allegation was made knowing that it was untrue.</w:t>
      </w:r>
    </w:p>
    <w:p w:rsidR="000737C3" w:rsidRPr="000737C3" w:rsidRDefault="000737C3" w:rsidP="000737C3">
      <w:pPr>
        <w:spacing w:after="0" w:line="360" w:lineRule="auto"/>
        <w:ind w:firstLine="720"/>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VIII.</w:t>
      </w:r>
      <w:r w:rsidRPr="000737C3">
        <w:rPr>
          <w:rFonts w:ascii="Cambria" w:eastAsia="Times New Roman" w:hAnsi="Cambria" w:cs="Arial"/>
          <w:b/>
        </w:rPr>
        <w:tab/>
      </w:r>
      <w:r w:rsidRPr="000737C3">
        <w:rPr>
          <w:rFonts w:ascii="Cambria" w:eastAsia="Times New Roman" w:hAnsi="Cambria" w:cs="Arial"/>
          <w:b/>
          <w:u w:val="single"/>
        </w:rPr>
        <w:t>FEES AND ALLOCATION OF FEES</w:t>
      </w:r>
      <w:r w:rsidRPr="000737C3">
        <w:rPr>
          <w:rFonts w:ascii="Cambria" w:eastAsia="Times New Roman" w:hAnsi="Cambria" w:cs="Arial"/>
          <w:b/>
        </w:rPr>
        <w:t>:</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b/>
        </w:rPr>
        <w:tab/>
      </w:r>
      <w:r w:rsidRPr="000737C3">
        <w:rPr>
          <w:rFonts w:ascii="Cambria" w:eastAsia="Times New Roman" w:hAnsi="Cambria" w:cs="Arial"/>
        </w:rPr>
        <w:t>1.</w:t>
      </w:r>
      <w:r w:rsidRPr="000737C3">
        <w:rPr>
          <w:rFonts w:ascii="Cambria" w:eastAsia="Times New Roman" w:hAnsi="Cambria" w:cs="Arial"/>
        </w:rPr>
        <w:tab/>
        <w:t xml:space="preserve">The Parenting Coordinator's fees shall be shared according to the following allocation: Petitioner 50%; Respondent 50%. The Petitioner shall pay an initial retainer of $1,000.00, and the Respondent shall pay an initial retainer of $1,000.00.  The Parenting Coordinator may require a retainer against which ongoing work is charged, and when the funds remaining in the Parenting Coordinator’s Trust Account is $500.00 or less, an additional retainer may be required from the parties in the percentage allocation provided above.  At the end of the Parenting Coordinator tenure, any unearned balance shall be returned to the parents in proportion to their respective payments made.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2.</w:t>
      </w:r>
      <w:r w:rsidRPr="000737C3">
        <w:rPr>
          <w:rFonts w:ascii="Cambria" w:eastAsia="Times New Roman" w:hAnsi="Cambria" w:cs="Arial"/>
        </w:rPr>
        <w:tab/>
        <w:t xml:space="preserve">The Parenting Coordinator fees are $200 per hour. Time spent in interviewing, report preparation, review of records and correspondence, telephone conversations with the parents, attorneys, or others relevant to the parental disputes, travel, court preparation and any other time invested </w:t>
      </w:r>
      <w:proofErr w:type="gramStart"/>
      <w:r w:rsidRPr="000737C3">
        <w:rPr>
          <w:rFonts w:ascii="Cambria" w:eastAsia="Times New Roman" w:hAnsi="Cambria" w:cs="Arial"/>
        </w:rPr>
        <w:t>in connection with</w:t>
      </w:r>
      <w:proofErr w:type="gramEnd"/>
      <w:r w:rsidRPr="000737C3">
        <w:rPr>
          <w:rFonts w:ascii="Cambria" w:eastAsia="Times New Roman" w:hAnsi="Cambria" w:cs="Arial"/>
        </w:rPr>
        <w:t xml:space="preserve"> serving as Parenting Coordinator will also be billed at the hourly rate.  If the Parenting Coordinator determines the need for services is more attributable to the conduct and/or intransigence of one party than the other the Parenting Coordinator has the right to allocate charges for her time to the parents in a percentage different than specified above.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 xml:space="preserve">The Parenting Coordinator shall be reimbursed for any expenses she incurs in association with her role as Parenting Coordinator. These costs may include, but are not limited to, the following: photocopies, postage, messenger service, long distance telephone </w:t>
      </w:r>
      <w:r w:rsidRPr="000737C3">
        <w:rPr>
          <w:rFonts w:ascii="Cambria" w:eastAsia="Times New Roman" w:hAnsi="Cambria" w:cs="Arial"/>
        </w:rPr>
        <w:lastRenderedPageBreak/>
        <w:t>charges, additional express and/or certified mail costs, parking, tolls, mileage, and other travel expenses.</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4.</w:t>
      </w:r>
      <w:r w:rsidRPr="000737C3">
        <w:rPr>
          <w:rFonts w:ascii="Cambria" w:eastAsia="Times New Roman" w:hAnsi="Cambria" w:cs="Arial"/>
        </w:rPr>
        <w:tab/>
      </w:r>
      <w:proofErr w:type="gramStart"/>
      <w:r w:rsidRPr="000737C3">
        <w:rPr>
          <w:rFonts w:ascii="Cambria" w:eastAsia="Times New Roman" w:hAnsi="Cambria" w:cs="Arial"/>
        </w:rPr>
        <w:t>In the event that</w:t>
      </w:r>
      <w:proofErr w:type="gramEnd"/>
      <w:r w:rsidRPr="000737C3">
        <w:rPr>
          <w:rFonts w:ascii="Cambria" w:eastAsia="Times New Roman" w:hAnsi="Cambria" w:cs="Arial"/>
        </w:rPr>
        <w:t xml:space="preserve"> arbitration proceedings or a legal action become necessary to enforce any provision of this order, the arbitrator or the court may require the non-prevailing party to pay attorney’s fees and costs of the other party.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5.</w:t>
      </w:r>
      <w:r w:rsidRPr="000737C3">
        <w:rPr>
          <w:rFonts w:ascii="Cambria" w:eastAsia="Times New Roman" w:hAnsi="Cambria" w:cs="Arial"/>
        </w:rPr>
        <w:tab/>
      </w:r>
      <w:proofErr w:type="gramStart"/>
      <w:r w:rsidRPr="000737C3">
        <w:rPr>
          <w:rFonts w:ascii="Cambria" w:eastAsia="Times New Roman" w:hAnsi="Cambria" w:cs="Arial"/>
        </w:rPr>
        <w:t>In the event that</w:t>
      </w:r>
      <w:proofErr w:type="gramEnd"/>
      <w:r w:rsidRPr="000737C3">
        <w:rPr>
          <w:rFonts w:ascii="Cambria" w:eastAsia="Times New Roman" w:hAnsi="Cambria" w:cs="Arial"/>
        </w:rPr>
        <w:t xml:space="preserve"> either party fails to provide twenty-four (24) hours telephone notice of cancellation of any appointment with the Parenting Coordinator, such party shall pay the Parenting Coordinator’s full hourly rate for such missed appointment, at the discretion of the Parenting Coordinator.</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6.</w:t>
      </w:r>
      <w:r w:rsidRPr="000737C3">
        <w:rPr>
          <w:rFonts w:ascii="Cambria" w:eastAsia="Times New Roman" w:hAnsi="Cambria" w:cs="Arial"/>
        </w:rPr>
        <w:tab/>
        <w:t xml:space="preserve">If either party requests an in-person meeting with the Parenting Coordinator, the person requesting the in-person meeting shall pay $200.00 in advance of the requested meeting.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7.</w:t>
      </w:r>
      <w:r w:rsidRPr="000737C3">
        <w:rPr>
          <w:rFonts w:ascii="Cambria" w:eastAsia="Times New Roman" w:hAnsi="Cambria" w:cs="Arial"/>
        </w:rPr>
        <w:tab/>
        <w:t xml:space="preserve">The Parenting Coordinator has the authority pay herself fees as they incurred from the retainer deposited into her client trust account, as they are earned and properly documented, without the requirement of a separate court order authorizing payment.  </w:t>
      </w:r>
    </w:p>
    <w:p w:rsidR="000737C3" w:rsidRPr="000737C3" w:rsidRDefault="000737C3" w:rsidP="000737C3">
      <w:pPr>
        <w:spacing w:after="0" w:line="360" w:lineRule="auto"/>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 xml:space="preserve">IX. </w:t>
      </w:r>
      <w:r w:rsidRPr="000737C3">
        <w:rPr>
          <w:rFonts w:ascii="Cambria" w:eastAsia="Times New Roman" w:hAnsi="Cambria" w:cs="Arial"/>
          <w:b/>
        </w:rPr>
        <w:tab/>
      </w:r>
      <w:r w:rsidRPr="000737C3">
        <w:rPr>
          <w:rFonts w:ascii="Cambria" w:eastAsia="Times New Roman" w:hAnsi="Cambria" w:cs="Arial"/>
          <w:b/>
          <w:u w:val="single"/>
        </w:rPr>
        <w:t>GRIEVANCES</w:t>
      </w:r>
      <w:r w:rsidRPr="000737C3">
        <w:rPr>
          <w:rFonts w:ascii="Cambria" w:eastAsia="Times New Roman" w:hAnsi="Cambria" w:cs="Arial"/>
          <w:b/>
        </w:rPr>
        <w:t>:</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b/>
        </w:rPr>
        <w:tab/>
      </w:r>
      <w:r w:rsidRPr="000737C3">
        <w:rPr>
          <w:rFonts w:ascii="Cambria" w:eastAsia="Times New Roman" w:hAnsi="Cambria" w:cs="Arial"/>
        </w:rPr>
        <w:t>1.</w:t>
      </w:r>
      <w:r w:rsidRPr="000737C3">
        <w:rPr>
          <w:rFonts w:ascii="Cambria" w:eastAsia="Times New Roman" w:hAnsi="Cambria" w:cs="Arial"/>
        </w:rPr>
        <w:tab/>
        <w:t xml:space="preserve">The Parenting Coordinator may be disqualified on any of the grounds applicable to the removal of a judge, </w:t>
      </w:r>
      <w:proofErr w:type="gramStart"/>
      <w:r w:rsidRPr="000737C3">
        <w:rPr>
          <w:rFonts w:ascii="Cambria" w:eastAsia="Times New Roman" w:hAnsi="Cambria" w:cs="Arial"/>
        </w:rPr>
        <w:t>referee</w:t>
      </w:r>
      <w:proofErr w:type="gramEnd"/>
      <w:r w:rsidRPr="000737C3">
        <w:rPr>
          <w:rFonts w:ascii="Cambria" w:eastAsia="Times New Roman" w:hAnsi="Cambria" w:cs="Arial"/>
        </w:rPr>
        <w:t xml:space="preserve"> or arbitrator.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2.</w:t>
      </w:r>
      <w:r w:rsidRPr="000737C3">
        <w:rPr>
          <w:rFonts w:ascii="Cambria" w:eastAsia="Times New Roman" w:hAnsi="Cambria" w:cs="Arial"/>
        </w:rPr>
        <w:tab/>
        <w:t xml:space="preserve">Neither party may initiate court proceedings for the removal of the Parenting Coordinator, or to bring to the court's attention any grievances regarding the performance or actions of the Parenting Coordinator, without first meeting and conferring with the Parenting Coordinator </w:t>
      </w:r>
      <w:proofErr w:type="gramStart"/>
      <w:r w:rsidRPr="000737C3">
        <w:rPr>
          <w:rFonts w:ascii="Cambria" w:eastAsia="Times New Roman" w:hAnsi="Cambria" w:cs="Arial"/>
        </w:rPr>
        <w:t>in an effort to</w:t>
      </w:r>
      <w:proofErr w:type="gramEnd"/>
      <w:r w:rsidRPr="000737C3">
        <w:rPr>
          <w:rFonts w:ascii="Cambria" w:eastAsia="Times New Roman" w:hAnsi="Cambria" w:cs="Arial"/>
        </w:rPr>
        <w:t xml:space="preserve"> resolve the grievance.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 xml:space="preserve">The Court reserves </w:t>
      </w:r>
      <w:proofErr w:type="gramStart"/>
      <w:r w:rsidRPr="000737C3">
        <w:rPr>
          <w:rFonts w:ascii="Cambria" w:eastAsia="Times New Roman" w:hAnsi="Cambria" w:cs="Arial"/>
        </w:rPr>
        <w:t>jurisdiction</w:t>
      </w:r>
      <w:proofErr w:type="gramEnd"/>
      <w:r w:rsidRPr="000737C3">
        <w:rPr>
          <w:rFonts w:ascii="Cambria" w:eastAsia="Times New Roman" w:hAnsi="Cambria" w:cs="Arial"/>
        </w:rPr>
        <w:t xml:space="preserve"> to determine if either or both parents must pay any portion or all of said Parenting Coordinator time and expenses spent addressing any grievance and/or resisting any motion to remove her.</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4.</w:t>
      </w:r>
      <w:r w:rsidRPr="000737C3">
        <w:rPr>
          <w:rFonts w:ascii="Cambria" w:eastAsia="Times New Roman" w:hAnsi="Cambria" w:cs="Arial"/>
        </w:rPr>
        <w:tab/>
        <w:t xml:space="preserve">The Parenting Coordinator may move the Court for relief from this stipulation, after complying with paragraph 2 above, if either party or the Parenting Coordinator believes a grievance exists between them with respect to this stipulation that cannot be resolved.  </w:t>
      </w:r>
    </w:p>
    <w:p w:rsidR="000737C3" w:rsidRPr="000737C3" w:rsidRDefault="000737C3" w:rsidP="000737C3">
      <w:pPr>
        <w:spacing w:after="0" w:line="360" w:lineRule="auto"/>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X.</w:t>
      </w:r>
      <w:r w:rsidRPr="000737C3">
        <w:rPr>
          <w:rFonts w:ascii="Cambria" w:eastAsia="Times New Roman" w:hAnsi="Cambria" w:cs="Arial"/>
          <w:b/>
        </w:rPr>
        <w:tab/>
      </w:r>
      <w:r w:rsidRPr="000737C3">
        <w:rPr>
          <w:rFonts w:ascii="Cambria" w:eastAsia="Times New Roman" w:hAnsi="Cambria" w:cs="Arial"/>
          <w:b/>
          <w:u w:val="single"/>
        </w:rPr>
        <w:t>ENFORCEMENT</w:t>
      </w:r>
      <w:r w:rsidRPr="000737C3">
        <w:rPr>
          <w:rFonts w:ascii="Cambria" w:eastAsia="Times New Roman" w:hAnsi="Cambria" w:cs="Arial"/>
          <w:b/>
        </w:rPr>
        <w:t>:</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b/>
        </w:rPr>
        <w:tab/>
      </w:r>
      <w:r w:rsidRPr="000737C3">
        <w:rPr>
          <w:rFonts w:ascii="Cambria" w:eastAsia="Times New Roman" w:hAnsi="Cambria" w:cs="Arial"/>
        </w:rPr>
        <w:t>1.</w:t>
      </w:r>
      <w:r w:rsidRPr="000737C3">
        <w:rPr>
          <w:rFonts w:ascii="Cambria" w:eastAsia="Times New Roman" w:hAnsi="Cambria" w:cs="Arial"/>
        </w:rPr>
        <w:tab/>
        <w:t xml:space="preserve">The court shall have </w:t>
      </w:r>
      <w:proofErr w:type="gramStart"/>
      <w:r w:rsidRPr="000737C3">
        <w:rPr>
          <w:rFonts w:ascii="Cambria" w:eastAsia="Times New Roman" w:hAnsi="Cambria" w:cs="Arial"/>
        </w:rPr>
        <w:t>jurisdiction</w:t>
      </w:r>
      <w:proofErr w:type="gramEnd"/>
      <w:r w:rsidRPr="000737C3">
        <w:rPr>
          <w:rFonts w:ascii="Cambria" w:eastAsia="Times New Roman" w:hAnsi="Cambria" w:cs="Arial"/>
        </w:rPr>
        <w:t xml:space="preserve"> to enforce the provisions of this order.</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lastRenderedPageBreak/>
        <w:tab/>
        <w:t>2.</w:t>
      </w:r>
      <w:r w:rsidRPr="000737C3">
        <w:rPr>
          <w:rFonts w:ascii="Cambria" w:eastAsia="Times New Roman" w:hAnsi="Cambria" w:cs="Arial"/>
        </w:rPr>
        <w:tab/>
      </w:r>
      <w:proofErr w:type="gramStart"/>
      <w:r w:rsidRPr="000737C3">
        <w:rPr>
          <w:rFonts w:ascii="Cambria" w:eastAsia="Times New Roman" w:hAnsi="Cambria" w:cs="Arial"/>
        </w:rPr>
        <w:t>In the event that</w:t>
      </w:r>
      <w:proofErr w:type="gramEnd"/>
      <w:r w:rsidRPr="000737C3">
        <w:rPr>
          <w:rFonts w:ascii="Cambria" w:eastAsia="Times New Roman" w:hAnsi="Cambria" w:cs="Arial"/>
        </w:rPr>
        <w:t xml:space="preserve"> arbitration proceedings or a legal action become necessary to enforce any provision of this order, the court may order the non-prevailing party to pay the opposing party’s attorney's fees and costs.  </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3.</w:t>
      </w:r>
      <w:r w:rsidRPr="000737C3">
        <w:rPr>
          <w:rFonts w:ascii="Cambria" w:eastAsia="Times New Roman" w:hAnsi="Cambria" w:cs="Arial"/>
        </w:rPr>
        <w:tab/>
        <w:t xml:space="preserve">The court reserves </w:t>
      </w:r>
      <w:proofErr w:type="gramStart"/>
      <w:r w:rsidRPr="000737C3">
        <w:rPr>
          <w:rFonts w:ascii="Cambria" w:eastAsia="Times New Roman" w:hAnsi="Cambria" w:cs="Arial"/>
        </w:rPr>
        <w:t>jurisdiction</w:t>
      </w:r>
      <w:proofErr w:type="gramEnd"/>
      <w:r w:rsidRPr="000737C3">
        <w:rPr>
          <w:rFonts w:ascii="Cambria" w:eastAsia="Times New Roman" w:hAnsi="Cambria" w:cs="Arial"/>
        </w:rPr>
        <w:t xml:space="preserve"> to make the final determination of any over any disputed issue arising from the Parenting Coordinator's decisions.</w:t>
      </w:r>
    </w:p>
    <w:p w:rsidR="000737C3" w:rsidRPr="000737C3" w:rsidRDefault="000737C3" w:rsidP="000737C3">
      <w:pPr>
        <w:spacing w:after="0" w:line="360" w:lineRule="auto"/>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b/>
        </w:rPr>
      </w:pPr>
      <w:r w:rsidRPr="000737C3">
        <w:rPr>
          <w:rFonts w:ascii="Cambria" w:eastAsia="Times New Roman" w:hAnsi="Cambria" w:cs="Arial"/>
          <w:b/>
        </w:rPr>
        <w:t>XI.</w:t>
      </w:r>
      <w:r w:rsidRPr="000737C3">
        <w:rPr>
          <w:rFonts w:ascii="Cambria" w:eastAsia="Times New Roman" w:hAnsi="Cambria" w:cs="Arial"/>
          <w:b/>
        </w:rPr>
        <w:tab/>
      </w:r>
      <w:r w:rsidRPr="000737C3">
        <w:rPr>
          <w:rFonts w:ascii="Cambria" w:eastAsia="Times New Roman" w:hAnsi="Cambria" w:cs="Arial"/>
          <w:b/>
          <w:u w:val="single"/>
        </w:rPr>
        <w:t>RESIGNATION OF PARENTING COORDINATOR</w:t>
      </w:r>
      <w:r w:rsidRPr="000737C3">
        <w:rPr>
          <w:rFonts w:ascii="Cambria" w:eastAsia="Times New Roman" w:hAnsi="Cambria" w:cs="Arial"/>
          <w:b/>
        </w:rPr>
        <w:t>:</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b/>
        </w:rPr>
        <w:tab/>
      </w:r>
      <w:r w:rsidRPr="000737C3">
        <w:rPr>
          <w:rFonts w:ascii="Cambria" w:eastAsia="Times New Roman" w:hAnsi="Cambria" w:cs="Arial"/>
        </w:rPr>
        <w:t>The Parenting Coordinator may resign any time she determines the resignation to be in the best interest of the child(</w:t>
      </w:r>
      <w:proofErr w:type="spellStart"/>
      <w:r w:rsidRPr="000737C3">
        <w:rPr>
          <w:rFonts w:ascii="Cambria" w:eastAsia="Times New Roman" w:hAnsi="Cambria" w:cs="Arial"/>
        </w:rPr>
        <w:t>ren</w:t>
      </w:r>
      <w:proofErr w:type="spellEnd"/>
      <w:r w:rsidRPr="000737C3">
        <w:rPr>
          <w:rFonts w:ascii="Cambria" w:eastAsia="Times New Roman" w:hAnsi="Cambria" w:cs="Arial"/>
        </w:rPr>
        <w:t>) or the Parenting Coordinator is unable to serve out her term, upon thirty (30) days written notice to the parents.</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 xml:space="preserve">The resignation of the Parenting Coordinator constitutes a material and substantial change of circumstances and may be a sufficient basis for modification of the existing orders on any matter within the purview of the Parenting Coordinator, as defined in Sections III and IV of this Order.  </w:t>
      </w:r>
    </w:p>
    <w:p w:rsidR="000737C3" w:rsidRPr="000737C3" w:rsidRDefault="000737C3" w:rsidP="000737C3">
      <w:pPr>
        <w:spacing w:after="0" w:line="360" w:lineRule="auto"/>
        <w:jc w:val="both"/>
        <w:rPr>
          <w:rFonts w:ascii="Cambria" w:eastAsia="Times New Roman" w:hAnsi="Cambria" w:cs="Arial"/>
        </w:rPr>
      </w:pP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b/>
        </w:rPr>
        <w:t>XII.</w:t>
      </w:r>
      <w:r w:rsidRPr="000737C3">
        <w:rPr>
          <w:rFonts w:ascii="Cambria" w:eastAsia="Times New Roman" w:hAnsi="Cambria" w:cs="Arial"/>
          <w:b/>
        </w:rPr>
        <w:tab/>
      </w:r>
      <w:r w:rsidRPr="000737C3">
        <w:rPr>
          <w:rFonts w:ascii="Cambria" w:eastAsia="Times New Roman" w:hAnsi="Cambria" w:cs="Arial"/>
          <w:b/>
          <w:u w:val="single"/>
        </w:rPr>
        <w:t>QUASI-JUDICIAL IMMUNITY OF PARENTING COORDINATOR:</w:t>
      </w:r>
    </w:p>
    <w:p w:rsidR="000737C3" w:rsidRPr="000737C3" w:rsidRDefault="000737C3" w:rsidP="000737C3">
      <w:pPr>
        <w:spacing w:after="0" w:line="360" w:lineRule="auto"/>
        <w:jc w:val="both"/>
        <w:rPr>
          <w:rFonts w:ascii="Cambria" w:eastAsia="Times New Roman" w:hAnsi="Cambria" w:cs="Arial"/>
        </w:rPr>
      </w:pPr>
      <w:r w:rsidRPr="000737C3">
        <w:rPr>
          <w:rFonts w:ascii="Cambria" w:eastAsia="Times New Roman" w:hAnsi="Cambria" w:cs="Arial"/>
        </w:rPr>
        <w:tab/>
        <w:t>The Parenting Coordinator is subject to the supervision of the Court pursuant to Iowa Code § 602.6602 (2011). The Parenting Coordinator has quasi-judicial immunity. The Parenting Coordinator cannot be sued based on her actions in this matter. If the Parenting Coordinator testifies in a court proceeding, such testimony shall not constitute a waiver of the Parenting Coordinator's quasi-judicial immunity.</w:t>
      </w: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r w:rsidRPr="000737C3">
        <w:rPr>
          <w:rFonts w:ascii="Cambria" w:eastAsia="Times New Roman" w:hAnsi="Cambria" w:cs="Arial"/>
        </w:rPr>
        <w:t>APPROVED AS TO FORM AND CONTENT:</w:t>
      </w: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r w:rsidRPr="000737C3">
        <w:rPr>
          <w:rFonts w:ascii="Cambria" w:eastAsia="Times New Roman" w:hAnsi="Cambria" w:cs="Arial"/>
        </w:rPr>
        <w:t>_________________________</w:t>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t>________________</w:t>
      </w:r>
      <w:r w:rsidRPr="000737C3">
        <w:rPr>
          <w:rFonts w:ascii="Cambria" w:eastAsia="Times New Roman" w:hAnsi="Cambria" w:cs="Arial"/>
        </w:rPr>
        <w:tab/>
        <w:t>______________________________</w:t>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r>
      <w:r w:rsidRPr="000737C3">
        <w:rPr>
          <w:rFonts w:ascii="Cambria" w:eastAsia="Times New Roman" w:hAnsi="Cambria" w:cs="Arial"/>
        </w:rPr>
        <w:softHyphen/>
        <w:t>____________</w:t>
      </w:r>
    </w:p>
    <w:p w:rsidR="000737C3" w:rsidRPr="000737C3" w:rsidRDefault="000737C3" w:rsidP="000737C3">
      <w:pPr>
        <w:spacing w:after="0" w:line="240" w:lineRule="auto"/>
        <w:jc w:val="both"/>
        <w:rPr>
          <w:rFonts w:ascii="Cambria" w:eastAsia="Times New Roman" w:hAnsi="Cambria" w:cs="Arial"/>
        </w:rPr>
      </w:pPr>
      <w:r w:rsidRPr="000737C3">
        <w:rPr>
          <w:rFonts w:ascii="Cambria" w:eastAsia="Times New Roman" w:hAnsi="Cambria" w:cs="Arial"/>
        </w:rPr>
        <w:t>Petitioner</w:t>
      </w:r>
      <w:r w:rsidRPr="000737C3">
        <w:rPr>
          <w:rFonts w:ascii="Cambria" w:eastAsia="Times New Roman" w:hAnsi="Cambria" w:cs="Arial"/>
        </w:rPr>
        <w:tab/>
      </w:r>
      <w:r w:rsidRPr="000737C3">
        <w:rPr>
          <w:rFonts w:ascii="Cambria" w:eastAsia="Times New Roman" w:hAnsi="Cambria" w:cs="Arial"/>
        </w:rPr>
        <w:tab/>
      </w:r>
      <w:r w:rsidRPr="000737C3">
        <w:rPr>
          <w:rFonts w:ascii="Cambria" w:eastAsia="Times New Roman" w:hAnsi="Cambria" w:cs="Arial"/>
        </w:rPr>
        <w:tab/>
      </w:r>
      <w:r w:rsidRPr="000737C3">
        <w:rPr>
          <w:rFonts w:ascii="Cambria" w:eastAsia="Times New Roman" w:hAnsi="Cambria" w:cs="Arial"/>
        </w:rPr>
        <w:tab/>
      </w:r>
      <w:r w:rsidRPr="000737C3">
        <w:rPr>
          <w:rFonts w:ascii="Cambria" w:eastAsia="Times New Roman" w:hAnsi="Cambria" w:cs="Arial"/>
        </w:rPr>
        <w:tab/>
        <w:t>Respondent</w:t>
      </w: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r w:rsidRPr="000737C3">
        <w:rPr>
          <w:rFonts w:ascii="Cambria" w:eastAsia="Times New Roman" w:hAnsi="Cambria" w:cs="Arial"/>
        </w:rPr>
        <w:t>APPROVED AS TO FORM ONLY:</w:t>
      </w: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r w:rsidRPr="000737C3">
        <w:rPr>
          <w:rFonts w:ascii="Cambria" w:eastAsia="Times New Roman" w:hAnsi="Cambria" w:cs="Arial"/>
        </w:rPr>
        <w:t>_________________________________________</w:t>
      </w:r>
      <w:r w:rsidRPr="000737C3">
        <w:rPr>
          <w:rFonts w:ascii="Cambria" w:eastAsia="Times New Roman" w:hAnsi="Cambria" w:cs="Arial"/>
        </w:rPr>
        <w:tab/>
        <w:t>________________________________</w:t>
      </w:r>
    </w:p>
    <w:p w:rsidR="000737C3" w:rsidRPr="000737C3" w:rsidRDefault="000737C3" w:rsidP="000737C3">
      <w:pPr>
        <w:spacing w:after="0" w:line="240" w:lineRule="auto"/>
        <w:jc w:val="both"/>
        <w:rPr>
          <w:rFonts w:ascii="Cambria" w:eastAsia="Times New Roman" w:hAnsi="Cambria" w:cs="Arial"/>
        </w:rPr>
      </w:pPr>
      <w:r w:rsidRPr="000737C3">
        <w:rPr>
          <w:rFonts w:ascii="Cambria" w:eastAsia="Times New Roman" w:hAnsi="Cambria" w:cs="Arial"/>
        </w:rPr>
        <w:t>Attorney Petitioner</w:t>
      </w:r>
      <w:r w:rsidRPr="000737C3">
        <w:rPr>
          <w:rFonts w:ascii="Cambria" w:eastAsia="Times New Roman" w:hAnsi="Cambria" w:cs="Arial"/>
        </w:rPr>
        <w:tab/>
      </w:r>
      <w:r w:rsidRPr="000737C3">
        <w:rPr>
          <w:rFonts w:ascii="Cambria" w:eastAsia="Times New Roman" w:hAnsi="Cambria" w:cs="Arial"/>
        </w:rPr>
        <w:tab/>
      </w:r>
      <w:r w:rsidRPr="000737C3">
        <w:rPr>
          <w:rFonts w:ascii="Cambria" w:eastAsia="Times New Roman" w:hAnsi="Cambria" w:cs="Arial"/>
        </w:rPr>
        <w:tab/>
      </w:r>
      <w:r w:rsidRPr="000737C3">
        <w:rPr>
          <w:rFonts w:ascii="Cambria" w:eastAsia="Times New Roman" w:hAnsi="Cambria" w:cs="Arial"/>
        </w:rPr>
        <w:tab/>
        <w:t xml:space="preserve">Attorney for Respondent </w:t>
      </w: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p>
    <w:p w:rsidR="000737C3" w:rsidRPr="000737C3" w:rsidRDefault="000737C3" w:rsidP="000737C3">
      <w:pPr>
        <w:spacing w:after="0" w:line="240" w:lineRule="auto"/>
        <w:jc w:val="both"/>
        <w:rPr>
          <w:rFonts w:ascii="Cambria" w:eastAsia="Times New Roman" w:hAnsi="Cambria" w:cs="Arial"/>
        </w:rPr>
      </w:pPr>
      <w:r w:rsidRPr="000737C3">
        <w:rPr>
          <w:rFonts w:ascii="Cambria" w:eastAsia="Times New Roman" w:hAnsi="Cambria" w:cs="Arial"/>
        </w:rPr>
        <w:t>__________________________________</w:t>
      </w:r>
    </w:p>
    <w:p w:rsidR="000737C3" w:rsidRPr="000737C3" w:rsidRDefault="0085165B" w:rsidP="000737C3">
      <w:pPr>
        <w:spacing w:after="0" w:line="240" w:lineRule="auto"/>
        <w:jc w:val="both"/>
        <w:rPr>
          <w:rFonts w:ascii="Cambria" w:eastAsia="Times New Roman" w:hAnsi="Cambria"/>
        </w:rPr>
      </w:pPr>
      <w:r>
        <w:rPr>
          <w:rFonts w:ascii="Cambria" w:eastAsia="Times New Roman" w:hAnsi="Cambria"/>
        </w:rPr>
        <w:t>******* *********</w:t>
      </w:r>
    </w:p>
    <w:p w:rsidR="000737C3" w:rsidRPr="000737C3" w:rsidRDefault="000737C3" w:rsidP="000737C3">
      <w:pPr>
        <w:spacing w:after="0" w:line="240" w:lineRule="auto"/>
        <w:jc w:val="both"/>
        <w:rPr>
          <w:rFonts w:ascii="Cambria" w:eastAsia="Times New Roman" w:hAnsi="Cambria"/>
        </w:rPr>
      </w:pPr>
      <w:r w:rsidRPr="000737C3">
        <w:rPr>
          <w:rFonts w:ascii="Cambria" w:eastAsia="Times New Roman" w:hAnsi="Cambria"/>
        </w:rPr>
        <w:lastRenderedPageBreak/>
        <w:t>Parenting Coordinator</w:t>
      </w:r>
    </w:p>
    <w:p w:rsidR="00A95B12" w:rsidRPr="000C3391" w:rsidRDefault="00A95B12" w:rsidP="000737C3">
      <w:pPr>
        <w:kinsoku w:val="0"/>
        <w:overflowPunct w:val="0"/>
        <w:spacing w:line="552" w:lineRule="exact"/>
        <w:ind w:right="72" w:firstLine="720"/>
        <w:textAlignment w:val="baseline"/>
        <w:rPr>
          <w:rFonts w:eastAsia="Times New Roman"/>
        </w:rPr>
      </w:pPr>
    </w:p>
    <w:sectPr w:rsidR="00A95B12" w:rsidRPr="000C3391" w:rsidSect="006753E4">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6" w:rsidRDefault="002D1D66" w:rsidP="002D1D66">
      <w:pPr>
        <w:spacing w:after="0" w:line="240" w:lineRule="auto"/>
      </w:pPr>
      <w:r>
        <w:separator/>
      </w:r>
    </w:p>
  </w:endnote>
  <w:endnote w:type="continuationSeparator" w:id="0">
    <w:p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C3" w:rsidRDefault="000737C3" w:rsidP="00364AA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5165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5165B">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8715"/>
      <w:docPartObj>
        <w:docPartGallery w:val="Page Numbers (Bottom of Page)"/>
        <w:docPartUnique/>
      </w:docPartObj>
    </w:sdtPr>
    <w:sdtEndPr>
      <w:rPr>
        <w:noProof/>
      </w:rPr>
    </w:sdtEndPr>
    <w:sdtContent>
      <w:p w:rsidR="002D1D66" w:rsidRDefault="002D1D66">
        <w:pPr>
          <w:pStyle w:val="Footer"/>
          <w:jc w:val="center"/>
        </w:pPr>
        <w:r>
          <w:fldChar w:fldCharType="begin"/>
        </w:r>
        <w:r>
          <w:instrText xml:space="preserve"> PAGE   \* MERGEFORMAT </w:instrText>
        </w:r>
        <w:r>
          <w:fldChar w:fldCharType="separate"/>
        </w:r>
        <w:r w:rsidR="0085165B">
          <w:rPr>
            <w:noProof/>
          </w:rPr>
          <w:t>11</w:t>
        </w:r>
        <w:r>
          <w:rPr>
            <w:noProof/>
          </w:rPr>
          <w:fldChar w:fldCharType="end"/>
        </w:r>
      </w:p>
    </w:sdtContent>
  </w:sdt>
  <w:p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6" w:rsidRDefault="002D1D66" w:rsidP="002D1D66">
      <w:pPr>
        <w:spacing w:after="0" w:line="240" w:lineRule="auto"/>
      </w:pPr>
      <w:r>
        <w:separator/>
      </w:r>
    </w:p>
  </w:footnote>
  <w:footnote w:type="continuationSeparator" w:id="0">
    <w:p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2CE4"/>
    <w:multiLevelType w:val="singleLevel"/>
    <w:tmpl w:val="697B42F4"/>
    <w:lvl w:ilvl="0">
      <w:start w:val="1"/>
      <w:numFmt w:val="lowerLetter"/>
      <w:lvlText w:val="%1."/>
      <w:lvlJc w:val="left"/>
      <w:pPr>
        <w:tabs>
          <w:tab w:val="num" w:pos="2160"/>
        </w:tabs>
        <w:ind w:left="2160" w:hanging="720"/>
      </w:pPr>
      <w:rPr>
        <w:snapToGrid/>
        <w:sz w:val="24"/>
        <w:szCs w:val="24"/>
      </w:rPr>
    </w:lvl>
  </w:abstractNum>
  <w:abstractNum w:abstractNumId="1" w15:restartNumberingAfterBreak="0">
    <w:nsid w:val="05ADFF57"/>
    <w:multiLevelType w:val="singleLevel"/>
    <w:tmpl w:val="60A02FA9"/>
    <w:lvl w:ilvl="0">
      <w:start w:val="3"/>
      <w:numFmt w:val="decimal"/>
      <w:lvlText w:val="%1."/>
      <w:lvlJc w:val="left"/>
      <w:pPr>
        <w:tabs>
          <w:tab w:val="num" w:pos="1512"/>
        </w:tabs>
        <w:ind w:firstLine="792"/>
      </w:pPr>
      <w:rPr>
        <w:snapToGrid/>
        <w:sz w:val="24"/>
        <w:szCs w:val="24"/>
      </w:rPr>
    </w:lvl>
  </w:abstractNum>
  <w:abstractNum w:abstractNumId="2"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71C72"/>
    <w:multiLevelType w:val="hybridMultilevel"/>
    <w:tmpl w:val="13D64918"/>
    <w:lvl w:ilvl="0" w:tplc="BE240B56">
      <w:start w:val="1"/>
      <w:numFmt w:val="bullet"/>
      <w:lvlText w:val="□"/>
      <w:lvlJc w:val="left"/>
      <w:pPr>
        <w:tabs>
          <w:tab w:val="num" w:pos="1800"/>
        </w:tabs>
        <w:ind w:left="1800" w:hanging="360"/>
      </w:pPr>
      <w:rPr>
        <w:rFonts w:ascii="Courier New" w:hAnsi="Courier New"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4" w15:restartNumberingAfterBreak="0">
    <w:nsid w:val="36FB084F"/>
    <w:multiLevelType w:val="hybridMultilevel"/>
    <w:tmpl w:val="FACE74D8"/>
    <w:lvl w:ilvl="0" w:tplc="BE240B56">
      <w:start w:val="1"/>
      <w:numFmt w:val="bullet"/>
      <w:lvlText w:val="□"/>
      <w:lvlJc w:val="left"/>
      <w:pPr>
        <w:tabs>
          <w:tab w:val="num" w:pos="1800"/>
        </w:tabs>
        <w:ind w:left="1800" w:hanging="360"/>
      </w:pPr>
      <w:rPr>
        <w:rFonts w:ascii="Courier New" w:hAnsi="Courier New"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5"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0"/>
    <w:lvlOverride w:ilvl="0">
      <w:lvl w:ilvl="0">
        <w:numFmt w:val="lowerLetter"/>
        <w:lvlText w:val="%1."/>
        <w:lvlJc w:val="left"/>
        <w:pPr>
          <w:tabs>
            <w:tab w:val="num" w:pos="2160"/>
          </w:tabs>
          <w:ind w:firstLine="1440"/>
        </w:pPr>
        <w:rPr>
          <w:snapToGrid/>
          <w:sz w:val="24"/>
          <w:szCs w:val="24"/>
        </w:rPr>
      </w:lvl>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6"/>
    <w:rsid w:val="000737C3"/>
    <w:rsid w:val="000C3391"/>
    <w:rsid w:val="001B5BF0"/>
    <w:rsid w:val="002523DC"/>
    <w:rsid w:val="002D1D66"/>
    <w:rsid w:val="004513AF"/>
    <w:rsid w:val="0052737C"/>
    <w:rsid w:val="0061747D"/>
    <w:rsid w:val="006753E4"/>
    <w:rsid w:val="006B38A9"/>
    <w:rsid w:val="006D00D6"/>
    <w:rsid w:val="0085165B"/>
    <w:rsid w:val="00865794"/>
    <w:rsid w:val="00891958"/>
    <w:rsid w:val="00932D46"/>
    <w:rsid w:val="009F32AD"/>
    <w:rsid w:val="00A80463"/>
    <w:rsid w:val="00A95B12"/>
    <w:rsid w:val="00B5490B"/>
    <w:rsid w:val="00BC211C"/>
    <w:rsid w:val="00BF2AB7"/>
    <w:rsid w:val="00C7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D0E4"/>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 w:type="character" w:styleId="PageNumber">
    <w:name w:val="page number"/>
    <w:basedOn w:val="DefaultParagraphFont"/>
    <w:rsid w:val="0007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Tarissa Newman</cp:lastModifiedBy>
  <cp:revision>4</cp:revision>
  <dcterms:created xsi:type="dcterms:W3CDTF">2017-06-08T16:31:00Z</dcterms:created>
  <dcterms:modified xsi:type="dcterms:W3CDTF">2017-06-08T16:38:00Z</dcterms:modified>
</cp:coreProperties>
</file>